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C10" w:rsidRDefault="00DC7C10" w:rsidP="00DC7C10">
      <w:pPr>
        <w:spacing w:after="0" w:line="240" w:lineRule="auto"/>
        <w:ind w:right="566"/>
        <w:rPr>
          <w:rFonts w:ascii="Times New Roman" w:hAnsi="Times New Roman"/>
          <w:b/>
          <w:bCs/>
          <w:sz w:val="28"/>
          <w:szCs w:val="28"/>
        </w:rPr>
      </w:pPr>
      <w:r w:rsidRPr="00DC7C10">
        <w:rPr>
          <w:rFonts w:ascii="Times New Roman" w:hAnsi="Times New Roman"/>
          <w:b/>
          <w:bCs/>
          <w:sz w:val="28"/>
          <w:szCs w:val="28"/>
        </w:rPr>
        <w:t>УДК 343.131</w:t>
      </w:r>
    </w:p>
    <w:p w:rsidR="00DC7C10" w:rsidRPr="006C162E" w:rsidRDefault="00DC7C10" w:rsidP="00DC7C10">
      <w:pPr>
        <w:spacing w:after="0" w:line="240" w:lineRule="auto"/>
        <w:ind w:right="566" w:firstLine="567"/>
        <w:rPr>
          <w:rFonts w:ascii="Times New Roman" w:hAnsi="Times New Roman"/>
          <w:b/>
          <w:bCs/>
          <w:sz w:val="28"/>
          <w:szCs w:val="28"/>
          <w:shd w:val="clear" w:color="auto" w:fill="EDEDED"/>
        </w:rPr>
      </w:pPr>
    </w:p>
    <w:p w:rsidR="00DC7C10" w:rsidRPr="00DC7C10" w:rsidRDefault="00786BF2" w:rsidP="00DC7C10">
      <w:pPr>
        <w:spacing w:after="0" w:line="240" w:lineRule="auto"/>
        <w:ind w:right="566"/>
        <w:jc w:val="both"/>
        <w:rPr>
          <w:rFonts w:ascii="Times New Roman" w:hAnsi="Times New Roman"/>
          <w:i/>
          <w:sz w:val="28"/>
          <w:szCs w:val="28"/>
        </w:rPr>
      </w:pPr>
      <w:proofErr w:type="spellStart"/>
      <w:r w:rsidRPr="00DC7C10">
        <w:rPr>
          <w:rFonts w:ascii="Times New Roman" w:hAnsi="Times New Roman"/>
          <w:b/>
          <w:sz w:val="28"/>
          <w:szCs w:val="28"/>
        </w:rPr>
        <w:t>Петришин</w:t>
      </w:r>
      <w:proofErr w:type="spellEnd"/>
      <w:r w:rsidRPr="00DC7C10">
        <w:rPr>
          <w:rFonts w:ascii="Times New Roman" w:hAnsi="Times New Roman"/>
          <w:b/>
          <w:sz w:val="28"/>
          <w:szCs w:val="28"/>
        </w:rPr>
        <w:t xml:space="preserve"> Алексей Петрович</w:t>
      </w:r>
      <w:r w:rsidR="00DC7C10">
        <w:rPr>
          <w:rFonts w:ascii="Times New Roman" w:hAnsi="Times New Roman"/>
          <w:sz w:val="28"/>
          <w:szCs w:val="28"/>
        </w:rPr>
        <w:t xml:space="preserve"> –</w:t>
      </w:r>
      <w:r w:rsidRPr="00C9095A">
        <w:rPr>
          <w:rFonts w:ascii="Times New Roman" w:hAnsi="Times New Roman"/>
          <w:sz w:val="28"/>
          <w:szCs w:val="28"/>
        </w:rPr>
        <w:t xml:space="preserve"> </w:t>
      </w:r>
      <w:r w:rsidR="00DC7C10" w:rsidRPr="00C9095A">
        <w:rPr>
          <w:rFonts w:ascii="Times New Roman" w:hAnsi="Times New Roman"/>
          <w:sz w:val="28"/>
          <w:szCs w:val="28"/>
        </w:rPr>
        <w:t xml:space="preserve">аспирант Московского государственного юридического университета им. О.Е. </w:t>
      </w:r>
      <w:proofErr w:type="spellStart"/>
      <w:r w:rsidR="00DC7C10" w:rsidRPr="00C9095A">
        <w:rPr>
          <w:rFonts w:ascii="Times New Roman" w:hAnsi="Times New Roman"/>
          <w:sz w:val="28"/>
          <w:szCs w:val="28"/>
        </w:rPr>
        <w:t>Кутафина</w:t>
      </w:r>
      <w:proofErr w:type="spellEnd"/>
      <w:r w:rsidR="00DC7C10">
        <w:rPr>
          <w:rFonts w:ascii="Times New Roman" w:hAnsi="Times New Roman"/>
          <w:sz w:val="28"/>
          <w:szCs w:val="28"/>
        </w:rPr>
        <w:t>,</w:t>
      </w:r>
      <w:r w:rsidR="00DC7C10" w:rsidRPr="00C9095A">
        <w:rPr>
          <w:rFonts w:ascii="Times New Roman" w:hAnsi="Times New Roman"/>
          <w:sz w:val="28"/>
          <w:szCs w:val="28"/>
        </w:rPr>
        <w:t xml:space="preserve"> </w:t>
      </w:r>
      <w:r w:rsidRPr="00C9095A">
        <w:rPr>
          <w:rFonts w:ascii="Times New Roman" w:hAnsi="Times New Roman"/>
          <w:sz w:val="28"/>
          <w:szCs w:val="28"/>
        </w:rPr>
        <w:t>зам</w:t>
      </w:r>
      <w:r w:rsidR="00DC7C10">
        <w:rPr>
          <w:rFonts w:ascii="Times New Roman" w:hAnsi="Times New Roman"/>
          <w:sz w:val="28"/>
          <w:szCs w:val="28"/>
        </w:rPr>
        <w:t>.</w:t>
      </w:r>
      <w:r w:rsidRPr="00C9095A">
        <w:rPr>
          <w:rFonts w:ascii="Times New Roman" w:hAnsi="Times New Roman"/>
          <w:sz w:val="28"/>
          <w:szCs w:val="28"/>
        </w:rPr>
        <w:t xml:space="preserve"> прокурора Ленинского района </w:t>
      </w:r>
      <w:proofErr w:type="gramStart"/>
      <w:r w:rsidRPr="00C9095A">
        <w:rPr>
          <w:rFonts w:ascii="Times New Roman" w:hAnsi="Times New Roman"/>
          <w:sz w:val="28"/>
          <w:szCs w:val="28"/>
        </w:rPr>
        <w:t>г</w:t>
      </w:r>
      <w:proofErr w:type="gramEnd"/>
      <w:r w:rsidR="00DC7C10">
        <w:rPr>
          <w:rFonts w:ascii="Times New Roman" w:hAnsi="Times New Roman"/>
          <w:sz w:val="28"/>
          <w:szCs w:val="28"/>
        </w:rPr>
        <w:t>.</w:t>
      </w:r>
      <w:r w:rsidRPr="00C9095A">
        <w:rPr>
          <w:rFonts w:ascii="Times New Roman" w:hAnsi="Times New Roman"/>
          <w:sz w:val="28"/>
          <w:szCs w:val="28"/>
        </w:rPr>
        <w:t xml:space="preserve"> Владивостока</w:t>
      </w:r>
      <w:r w:rsidR="00DC7C10">
        <w:rPr>
          <w:rFonts w:ascii="Times New Roman" w:hAnsi="Times New Roman"/>
          <w:sz w:val="28"/>
          <w:szCs w:val="28"/>
        </w:rPr>
        <w:t xml:space="preserve"> (г. Москва).</w:t>
      </w:r>
      <w:r w:rsidRPr="00C9095A">
        <w:rPr>
          <w:rFonts w:ascii="Times New Roman" w:hAnsi="Times New Roman"/>
          <w:sz w:val="28"/>
          <w:szCs w:val="28"/>
        </w:rPr>
        <w:t xml:space="preserve"> </w:t>
      </w:r>
      <w:r w:rsidR="00DC7C10" w:rsidRPr="00DC7C10">
        <w:rPr>
          <w:rFonts w:ascii="Times New Roman" w:hAnsi="Times New Roman"/>
          <w:i/>
          <w:sz w:val="28"/>
          <w:szCs w:val="28"/>
          <w:lang w:val="en-US"/>
        </w:rPr>
        <w:t>E</w:t>
      </w:r>
      <w:r w:rsidR="00DC7C10" w:rsidRPr="00DC7C10">
        <w:rPr>
          <w:rFonts w:ascii="Times New Roman" w:hAnsi="Times New Roman"/>
          <w:i/>
          <w:sz w:val="28"/>
          <w:szCs w:val="28"/>
        </w:rPr>
        <w:t>-</w:t>
      </w:r>
      <w:r w:rsidR="00DC7C10" w:rsidRPr="00DC7C10">
        <w:rPr>
          <w:rFonts w:ascii="Times New Roman" w:hAnsi="Times New Roman"/>
          <w:i/>
          <w:sz w:val="28"/>
          <w:szCs w:val="28"/>
          <w:lang w:val="en-US"/>
        </w:rPr>
        <w:t>mail</w:t>
      </w:r>
      <w:r w:rsidR="00DC7C10" w:rsidRPr="00DC7C10">
        <w:rPr>
          <w:rFonts w:ascii="Times New Roman" w:hAnsi="Times New Roman"/>
          <w:i/>
          <w:sz w:val="28"/>
          <w:szCs w:val="28"/>
        </w:rPr>
        <w:t xml:space="preserve">: </w:t>
      </w:r>
      <w:proofErr w:type="spellStart"/>
      <w:r w:rsidR="00DC7C10" w:rsidRPr="00DC7C10">
        <w:rPr>
          <w:rFonts w:ascii="Times New Roman" w:hAnsi="Times New Roman"/>
          <w:i/>
          <w:sz w:val="28"/>
          <w:szCs w:val="28"/>
          <w:lang w:val="en-US"/>
        </w:rPr>
        <w:t>petrishin</w:t>
      </w:r>
      <w:proofErr w:type="spellEnd"/>
      <w:r w:rsidR="00DC7C10" w:rsidRPr="00DC7C10">
        <w:rPr>
          <w:rFonts w:ascii="Times New Roman" w:hAnsi="Times New Roman"/>
          <w:i/>
          <w:sz w:val="28"/>
          <w:szCs w:val="28"/>
        </w:rPr>
        <w:t>.17@</w:t>
      </w:r>
      <w:r w:rsidR="00DC7C10" w:rsidRPr="00DC7C10">
        <w:rPr>
          <w:rFonts w:ascii="Times New Roman" w:hAnsi="Times New Roman"/>
          <w:i/>
          <w:sz w:val="28"/>
          <w:szCs w:val="28"/>
          <w:lang w:val="en-US"/>
        </w:rPr>
        <w:t>mail</w:t>
      </w:r>
      <w:r w:rsidR="00DC7C10" w:rsidRPr="00DC7C10">
        <w:rPr>
          <w:rFonts w:ascii="Times New Roman" w:hAnsi="Times New Roman"/>
          <w:i/>
          <w:sz w:val="28"/>
          <w:szCs w:val="28"/>
        </w:rPr>
        <w:t>.</w:t>
      </w:r>
      <w:proofErr w:type="spellStart"/>
      <w:r w:rsidR="00DC7C10" w:rsidRPr="00DC7C10">
        <w:rPr>
          <w:rFonts w:ascii="Times New Roman" w:hAnsi="Times New Roman"/>
          <w:i/>
          <w:sz w:val="28"/>
          <w:szCs w:val="28"/>
          <w:lang w:val="en-US"/>
        </w:rPr>
        <w:t>ru</w:t>
      </w:r>
      <w:proofErr w:type="spellEnd"/>
    </w:p>
    <w:p w:rsidR="002A79E5" w:rsidRDefault="002A79E5" w:rsidP="002A79E5">
      <w:pPr>
        <w:spacing w:after="0" w:line="240" w:lineRule="auto"/>
        <w:ind w:right="566" w:firstLine="567"/>
        <w:jc w:val="both"/>
        <w:rPr>
          <w:rFonts w:ascii="Times New Roman" w:hAnsi="Times New Roman"/>
          <w:b/>
          <w:sz w:val="28"/>
          <w:szCs w:val="28"/>
          <w:lang w:eastAsia="ru-RU"/>
        </w:rPr>
      </w:pPr>
    </w:p>
    <w:p w:rsidR="002A79E5" w:rsidRDefault="002A79E5" w:rsidP="002A79E5">
      <w:pPr>
        <w:spacing w:after="0" w:line="240" w:lineRule="auto"/>
        <w:ind w:right="566" w:firstLine="567"/>
        <w:jc w:val="right"/>
        <w:rPr>
          <w:rFonts w:ascii="Times New Roman" w:hAnsi="Times New Roman"/>
          <w:b/>
          <w:sz w:val="28"/>
          <w:szCs w:val="28"/>
          <w:lang w:eastAsia="ru-RU"/>
        </w:rPr>
      </w:pPr>
      <w:r>
        <w:rPr>
          <w:rFonts w:ascii="Times New Roman" w:hAnsi="Times New Roman"/>
          <w:b/>
          <w:sz w:val="28"/>
          <w:szCs w:val="28"/>
          <w:lang w:eastAsia="ru-RU"/>
        </w:rPr>
        <w:t xml:space="preserve">А.П. </w:t>
      </w:r>
      <w:proofErr w:type="spellStart"/>
      <w:r>
        <w:rPr>
          <w:rFonts w:ascii="Times New Roman" w:hAnsi="Times New Roman"/>
          <w:b/>
          <w:sz w:val="28"/>
          <w:szCs w:val="28"/>
          <w:lang w:eastAsia="ru-RU"/>
        </w:rPr>
        <w:t>Петришин</w:t>
      </w:r>
      <w:proofErr w:type="spellEnd"/>
    </w:p>
    <w:p w:rsidR="002A79E5" w:rsidRPr="002A79E5" w:rsidRDefault="002A79E5" w:rsidP="002A79E5">
      <w:pPr>
        <w:spacing w:after="0" w:line="240" w:lineRule="auto"/>
        <w:ind w:right="566" w:firstLine="567"/>
        <w:jc w:val="right"/>
        <w:rPr>
          <w:rFonts w:ascii="Times New Roman" w:hAnsi="Times New Roman"/>
          <w:sz w:val="28"/>
          <w:szCs w:val="28"/>
          <w:lang w:eastAsia="ru-RU"/>
        </w:rPr>
      </w:pPr>
      <w:r>
        <w:rPr>
          <w:rFonts w:ascii="Times New Roman" w:hAnsi="Times New Roman"/>
          <w:b/>
          <w:sz w:val="28"/>
          <w:szCs w:val="28"/>
          <w:lang w:val="en-US" w:eastAsia="ru-RU"/>
        </w:rPr>
        <w:t>A</w:t>
      </w:r>
      <w:r>
        <w:rPr>
          <w:rFonts w:ascii="Times New Roman" w:hAnsi="Times New Roman"/>
          <w:b/>
          <w:sz w:val="28"/>
          <w:szCs w:val="28"/>
          <w:lang w:eastAsia="ru-RU"/>
        </w:rPr>
        <w:t>.</w:t>
      </w:r>
      <w:r>
        <w:rPr>
          <w:rFonts w:ascii="Times New Roman" w:hAnsi="Times New Roman"/>
          <w:b/>
          <w:sz w:val="28"/>
          <w:szCs w:val="28"/>
          <w:lang w:val="en-US" w:eastAsia="ru-RU"/>
        </w:rPr>
        <w:t>P</w:t>
      </w:r>
      <w:r>
        <w:rPr>
          <w:rFonts w:ascii="Times New Roman" w:hAnsi="Times New Roman"/>
          <w:b/>
          <w:sz w:val="28"/>
          <w:szCs w:val="28"/>
          <w:lang w:eastAsia="ru-RU"/>
        </w:rPr>
        <w:t>.</w:t>
      </w:r>
      <w:r w:rsidRPr="002A79E5">
        <w:rPr>
          <w:rFonts w:ascii="Times New Roman" w:hAnsi="Times New Roman"/>
          <w:b/>
          <w:sz w:val="28"/>
          <w:szCs w:val="28"/>
          <w:lang w:eastAsia="ru-RU"/>
        </w:rPr>
        <w:t xml:space="preserve"> </w:t>
      </w:r>
      <w:proofErr w:type="spellStart"/>
      <w:r>
        <w:rPr>
          <w:rFonts w:ascii="Times New Roman" w:hAnsi="Times New Roman"/>
          <w:b/>
          <w:sz w:val="28"/>
          <w:szCs w:val="28"/>
          <w:lang w:val="en-US" w:eastAsia="ru-RU"/>
        </w:rPr>
        <w:t>Petrishin</w:t>
      </w:r>
      <w:proofErr w:type="spellEnd"/>
    </w:p>
    <w:p w:rsidR="00DC7C10" w:rsidRPr="00DC7C10" w:rsidRDefault="00DC7C10" w:rsidP="00DC7C10">
      <w:pPr>
        <w:spacing w:after="0" w:line="240" w:lineRule="auto"/>
        <w:ind w:right="566"/>
        <w:jc w:val="both"/>
        <w:rPr>
          <w:rFonts w:ascii="Times New Roman" w:hAnsi="Times New Roman"/>
          <w:i/>
          <w:sz w:val="28"/>
          <w:szCs w:val="28"/>
        </w:rPr>
      </w:pPr>
    </w:p>
    <w:p w:rsidR="00815E5F" w:rsidRPr="00C9095A" w:rsidRDefault="00815E5F" w:rsidP="00DC7C10">
      <w:pPr>
        <w:spacing w:after="0" w:line="240" w:lineRule="auto"/>
        <w:ind w:right="566"/>
        <w:jc w:val="center"/>
        <w:rPr>
          <w:rFonts w:ascii="Times New Roman" w:hAnsi="Times New Roman"/>
          <w:b/>
          <w:sz w:val="28"/>
          <w:szCs w:val="28"/>
        </w:rPr>
      </w:pPr>
      <w:r w:rsidRPr="00C9095A">
        <w:rPr>
          <w:rFonts w:ascii="Times New Roman" w:hAnsi="Times New Roman"/>
          <w:b/>
          <w:sz w:val="28"/>
          <w:szCs w:val="28"/>
        </w:rPr>
        <w:t xml:space="preserve">Нарушение </w:t>
      </w:r>
      <w:r w:rsidR="008654E1" w:rsidRPr="00C9095A">
        <w:rPr>
          <w:rFonts w:ascii="Times New Roman" w:hAnsi="Times New Roman"/>
          <w:b/>
          <w:sz w:val="28"/>
          <w:szCs w:val="28"/>
        </w:rPr>
        <w:t xml:space="preserve">конституционного </w:t>
      </w:r>
      <w:r w:rsidRPr="00C9095A">
        <w:rPr>
          <w:rFonts w:ascii="Times New Roman" w:hAnsi="Times New Roman"/>
          <w:b/>
          <w:sz w:val="28"/>
          <w:szCs w:val="28"/>
        </w:rPr>
        <w:t xml:space="preserve">принципа гласности правосудия как основание для отмены </w:t>
      </w:r>
      <w:r w:rsidR="00605DC9" w:rsidRPr="00C9095A">
        <w:rPr>
          <w:rFonts w:ascii="Times New Roman" w:hAnsi="Times New Roman"/>
          <w:b/>
          <w:sz w:val="28"/>
          <w:szCs w:val="28"/>
        </w:rPr>
        <w:t>судебного решения</w:t>
      </w:r>
    </w:p>
    <w:p w:rsidR="00032421" w:rsidRPr="00C9095A" w:rsidRDefault="00032421" w:rsidP="006C162E">
      <w:pPr>
        <w:spacing w:after="0" w:line="240" w:lineRule="auto"/>
        <w:ind w:right="566" w:firstLine="567"/>
        <w:jc w:val="both"/>
        <w:rPr>
          <w:rFonts w:ascii="Times New Roman" w:hAnsi="Times New Roman"/>
          <w:sz w:val="28"/>
          <w:szCs w:val="28"/>
          <w:lang w:eastAsia="ru-RU"/>
        </w:rPr>
      </w:pPr>
    </w:p>
    <w:p w:rsidR="00032421" w:rsidRPr="00DC7C10" w:rsidRDefault="00DC7C10" w:rsidP="006C162E">
      <w:pPr>
        <w:spacing w:after="0" w:line="240" w:lineRule="auto"/>
        <w:ind w:right="566" w:firstLine="567"/>
        <w:jc w:val="both"/>
        <w:rPr>
          <w:rFonts w:ascii="Times New Roman" w:hAnsi="Times New Roman"/>
          <w:i/>
          <w:sz w:val="28"/>
          <w:szCs w:val="28"/>
          <w:lang w:eastAsia="ru-RU"/>
        </w:rPr>
      </w:pPr>
      <w:r w:rsidRPr="00DC7C10">
        <w:rPr>
          <w:rFonts w:ascii="Times New Roman" w:hAnsi="Times New Roman"/>
          <w:i/>
          <w:sz w:val="28"/>
          <w:szCs w:val="28"/>
          <w:lang w:eastAsia="ru-RU"/>
        </w:rPr>
        <w:t>В</w:t>
      </w:r>
      <w:r w:rsidR="0067470C" w:rsidRPr="00DC7C10">
        <w:rPr>
          <w:rFonts w:ascii="Times New Roman" w:hAnsi="Times New Roman"/>
          <w:i/>
          <w:sz w:val="28"/>
          <w:szCs w:val="28"/>
          <w:lang w:eastAsia="ru-RU"/>
        </w:rPr>
        <w:t xml:space="preserve"> статье анализируется право на публичное судебное разбирательство как основное общепризнанное право каждого человека, элемент нормативного содержания конституционного права на судебную защиту. В качестве важнейшей гарантии данного права выступает возможность обжаловать судебные решения, вынесенные с нарушением </w:t>
      </w:r>
      <w:r w:rsidR="008A7C77" w:rsidRPr="00DC7C10">
        <w:rPr>
          <w:rFonts w:ascii="Times New Roman" w:hAnsi="Times New Roman"/>
          <w:i/>
          <w:sz w:val="28"/>
          <w:szCs w:val="28"/>
          <w:lang w:eastAsia="ru-RU"/>
        </w:rPr>
        <w:t xml:space="preserve">принципа гласности (открытости) правосудия. Автор акцентирует внимание на проблемах законодательного </w:t>
      </w:r>
      <w:proofErr w:type="gramStart"/>
      <w:r w:rsidR="008A7C77" w:rsidRPr="00DC7C10">
        <w:rPr>
          <w:rFonts w:ascii="Times New Roman" w:hAnsi="Times New Roman"/>
          <w:i/>
          <w:sz w:val="28"/>
          <w:szCs w:val="28"/>
          <w:lang w:eastAsia="ru-RU"/>
        </w:rPr>
        <w:t>закрепления нарушения</w:t>
      </w:r>
      <w:r w:rsidR="00032421" w:rsidRPr="00DC7C10">
        <w:rPr>
          <w:rFonts w:ascii="Times New Roman" w:hAnsi="Times New Roman"/>
          <w:i/>
          <w:sz w:val="28"/>
          <w:szCs w:val="28"/>
          <w:lang w:eastAsia="ru-RU"/>
        </w:rPr>
        <w:t xml:space="preserve"> </w:t>
      </w:r>
      <w:r w:rsidR="00ED0CD0" w:rsidRPr="00DC7C10">
        <w:rPr>
          <w:rFonts w:ascii="Times New Roman" w:hAnsi="Times New Roman"/>
          <w:i/>
          <w:sz w:val="28"/>
          <w:szCs w:val="28"/>
        </w:rPr>
        <w:t>принципа гласности правосудия</w:t>
      </w:r>
      <w:proofErr w:type="gramEnd"/>
      <w:r w:rsidR="008A7C77" w:rsidRPr="00DC7C10">
        <w:rPr>
          <w:rFonts w:ascii="Times New Roman" w:hAnsi="Times New Roman"/>
          <w:i/>
          <w:sz w:val="28"/>
          <w:szCs w:val="28"/>
        </w:rPr>
        <w:t xml:space="preserve"> в качестве основания для отмены судебных решений и формулирует предложения по совершенствованию процессуального законодательства.</w:t>
      </w:r>
    </w:p>
    <w:p w:rsidR="002A79E5" w:rsidRDefault="002A79E5" w:rsidP="002A79E5">
      <w:pPr>
        <w:spacing w:after="0" w:line="240" w:lineRule="auto"/>
        <w:ind w:right="566" w:firstLine="567"/>
        <w:jc w:val="center"/>
        <w:rPr>
          <w:rFonts w:ascii="Times New Roman" w:hAnsi="Times New Roman"/>
          <w:b/>
          <w:sz w:val="28"/>
          <w:szCs w:val="28"/>
          <w:lang w:eastAsia="ru-RU"/>
        </w:rPr>
      </w:pPr>
    </w:p>
    <w:p w:rsidR="002A79E5" w:rsidRDefault="002A79E5" w:rsidP="002A79E5">
      <w:pPr>
        <w:spacing w:after="0" w:line="240" w:lineRule="auto"/>
        <w:ind w:right="566" w:firstLine="567"/>
        <w:jc w:val="center"/>
        <w:rPr>
          <w:rFonts w:ascii="Times New Roman" w:hAnsi="Times New Roman"/>
          <w:b/>
          <w:sz w:val="28"/>
          <w:szCs w:val="28"/>
          <w:lang w:val="en-US" w:eastAsia="ru-RU"/>
        </w:rPr>
      </w:pPr>
      <w:r>
        <w:rPr>
          <w:rFonts w:ascii="Times New Roman" w:hAnsi="Times New Roman"/>
          <w:b/>
          <w:sz w:val="28"/>
          <w:szCs w:val="28"/>
          <w:lang w:val="en-US" w:eastAsia="ru-RU"/>
        </w:rPr>
        <w:t>Violation of the constitutional principle of publicity of justice as a basis for judgment cancellation</w:t>
      </w:r>
    </w:p>
    <w:p w:rsidR="002A79E5" w:rsidRDefault="002A79E5" w:rsidP="002A79E5">
      <w:pPr>
        <w:spacing w:after="0" w:line="240" w:lineRule="auto"/>
        <w:ind w:right="566" w:firstLine="567"/>
        <w:jc w:val="both"/>
        <w:rPr>
          <w:rFonts w:ascii="Times New Roman" w:hAnsi="Times New Roman"/>
          <w:sz w:val="28"/>
          <w:szCs w:val="28"/>
          <w:lang w:val="en-US" w:eastAsia="ru-RU"/>
        </w:rPr>
      </w:pPr>
    </w:p>
    <w:p w:rsidR="002A79E5" w:rsidRPr="002A79E5" w:rsidRDefault="002A79E5" w:rsidP="002A79E5">
      <w:pPr>
        <w:spacing w:after="0" w:line="240" w:lineRule="auto"/>
        <w:ind w:right="566" w:firstLine="567"/>
        <w:jc w:val="both"/>
        <w:rPr>
          <w:rFonts w:ascii="Times New Roman" w:hAnsi="Times New Roman"/>
          <w:i/>
          <w:sz w:val="28"/>
          <w:szCs w:val="28"/>
          <w:lang w:val="en-US" w:eastAsia="ru-RU"/>
        </w:rPr>
      </w:pPr>
      <w:r w:rsidRPr="002A79E5">
        <w:rPr>
          <w:rFonts w:ascii="Times New Roman" w:hAnsi="Times New Roman"/>
          <w:i/>
          <w:sz w:val="28"/>
          <w:szCs w:val="28"/>
          <w:lang w:val="en-US" w:eastAsia="ru-RU"/>
        </w:rPr>
        <w:t>In this article the right to public legal proceeding as the basic conventional right of each person, the element of standard content of the constitutional right on judicial protection is analyzed. An opportunity to appeal against the judgments passed with a violation of the principle of publicity (openness) of justice acts as the most important guarantee of this right. The author focuses attention on the problems of legislative fixing of violation of the principle of publicity of justice as the basis for cancellation of judgments and formulates the suggestions for improvement of the procedural legislation.</w:t>
      </w:r>
    </w:p>
    <w:p w:rsidR="002A79E5" w:rsidRDefault="002A79E5" w:rsidP="002A79E5">
      <w:pPr>
        <w:spacing w:after="0" w:line="240" w:lineRule="auto"/>
        <w:ind w:right="566" w:firstLine="567"/>
        <w:jc w:val="both"/>
        <w:rPr>
          <w:rFonts w:ascii="Times New Roman" w:hAnsi="Times New Roman"/>
          <w:sz w:val="28"/>
          <w:szCs w:val="28"/>
          <w:lang w:val="en-US" w:eastAsia="ru-RU"/>
        </w:rPr>
      </w:pPr>
    </w:p>
    <w:p w:rsidR="00032421" w:rsidRPr="00DC7C10" w:rsidRDefault="00032421" w:rsidP="006C162E">
      <w:pPr>
        <w:spacing w:after="0" w:line="240" w:lineRule="auto"/>
        <w:ind w:right="566" w:firstLine="567"/>
        <w:jc w:val="both"/>
        <w:rPr>
          <w:rFonts w:ascii="Times New Roman" w:hAnsi="Times New Roman"/>
          <w:i/>
          <w:sz w:val="28"/>
          <w:szCs w:val="28"/>
          <w:lang w:eastAsia="ru-RU"/>
        </w:rPr>
      </w:pPr>
      <w:r w:rsidRPr="00DC7C10">
        <w:rPr>
          <w:rFonts w:ascii="Times New Roman" w:hAnsi="Times New Roman"/>
          <w:b/>
          <w:i/>
          <w:sz w:val="28"/>
          <w:szCs w:val="28"/>
          <w:lang w:eastAsia="ru-RU"/>
        </w:rPr>
        <w:t xml:space="preserve">Ключевые слова: </w:t>
      </w:r>
      <w:r w:rsidRPr="00DC7C10">
        <w:rPr>
          <w:rFonts w:ascii="Times New Roman" w:hAnsi="Times New Roman"/>
          <w:i/>
          <w:sz w:val="28"/>
          <w:szCs w:val="28"/>
          <w:lang w:eastAsia="ru-RU"/>
        </w:rPr>
        <w:t>гласность, открытое разбирательство, закрытое заседание, право на публичное разбирательств</w:t>
      </w:r>
      <w:r w:rsidR="00DC7C10" w:rsidRPr="00DC7C10">
        <w:rPr>
          <w:rFonts w:ascii="Times New Roman" w:hAnsi="Times New Roman"/>
          <w:i/>
          <w:sz w:val="28"/>
          <w:szCs w:val="28"/>
          <w:lang w:eastAsia="ru-RU"/>
        </w:rPr>
        <w:t>о</w:t>
      </w:r>
      <w:r w:rsidR="00DC7C10">
        <w:rPr>
          <w:rFonts w:ascii="Times New Roman" w:hAnsi="Times New Roman"/>
          <w:i/>
          <w:sz w:val="28"/>
          <w:szCs w:val="28"/>
          <w:lang w:eastAsia="ru-RU"/>
        </w:rPr>
        <w:t>, отмена судебного решения.</w:t>
      </w:r>
    </w:p>
    <w:p w:rsidR="002A79E5" w:rsidRDefault="002A79E5" w:rsidP="002A79E5">
      <w:pPr>
        <w:spacing w:after="0" w:line="240" w:lineRule="auto"/>
        <w:ind w:right="566" w:firstLine="567"/>
        <w:jc w:val="both"/>
        <w:rPr>
          <w:rFonts w:ascii="Times New Roman" w:hAnsi="Times New Roman"/>
          <w:b/>
          <w:i/>
          <w:sz w:val="28"/>
          <w:szCs w:val="28"/>
          <w:lang w:eastAsia="ru-RU"/>
        </w:rPr>
      </w:pPr>
    </w:p>
    <w:p w:rsidR="002A79E5" w:rsidRPr="002A79E5" w:rsidRDefault="002A79E5" w:rsidP="002A79E5">
      <w:pPr>
        <w:spacing w:after="0" w:line="240" w:lineRule="auto"/>
        <w:ind w:right="566" w:firstLine="567"/>
        <w:jc w:val="both"/>
        <w:rPr>
          <w:rFonts w:ascii="Times New Roman" w:hAnsi="Times New Roman"/>
          <w:i/>
          <w:sz w:val="28"/>
          <w:szCs w:val="28"/>
          <w:lang w:val="en-US" w:eastAsia="ru-RU"/>
        </w:rPr>
      </w:pPr>
      <w:r w:rsidRPr="002A79E5">
        <w:rPr>
          <w:rFonts w:ascii="Times New Roman" w:hAnsi="Times New Roman"/>
          <w:b/>
          <w:i/>
          <w:sz w:val="28"/>
          <w:szCs w:val="28"/>
          <w:lang w:val="en-US" w:eastAsia="ru-RU"/>
        </w:rPr>
        <w:t>Keywords:</w:t>
      </w:r>
      <w:r w:rsidRPr="002A79E5">
        <w:rPr>
          <w:rFonts w:ascii="Times New Roman" w:hAnsi="Times New Roman"/>
          <w:i/>
          <w:sz w:val="28"/>
          <w:szCs w:val="28"/>
          <w:lang w:val="en-US" w:eastAsia="ru-RU"/>
        </w:rPr>
        <w:t xml:space="preserve"> publicity, open trial, closed meeting, right to public trial, cancellation of the judgment.</w:t>
      </w:r>
    </w:p>
    <w:p w:rsidR="00032421" w:rsidRPr="002A79E5" w:rsidRDefault="00032421" w:rsidP="006C162E">
      <w:pPr>
        <w:spacing w:after="0" w:line="240" w:lineRule="auto"/>
        <w:ind w:right="566" w:firstLine="567"/>
        <w:jc w:val="both"/>
        <w:rPr>
          <w:rFonts w:ascii="Times New Roman" w:hAnsi="Times New Roman"/>
          <w:i/>
          <w:sz w:val="28"/>
          <w:szCs w:val="28"/>
          <w:lang w:val="en-US" w:eastAsia="ru-RU"/>
        </w:rPr>
      </w:pPr>
    </w:p>
    <w:p w:rsidR="00095BCF" w:rsidRPr="009A7EBC" w:rsidRDefault="00815E5F" w:rsidP="006C162E">
      <w:pPr>
        <w:spacing w:after="0" w:line="240" w:lineRule="auto"/>
        <w:ind w:right="566" w:firstLine="567"/>
        <w:jc w:val="both"/>
        <w:rPr>
          <w:rFonts w:ascii="Times New Roman" w:hAnsi="Times New Roman"/>
          <w:sz w:val="28"/>
          <w:szCs w:val="28"/>
          <w:shd w:val="clear" w:color="auto" w:fill="FFFFFF"/>
        </w:rPr>
      </w:pPr>
      <w:r w:rsidRPr="009A7EBC">
        <w:rPr>
          <w:rFonts w:ascii="Times New Roman" w:hAnsi="Times New Roman"/>
          <w:sz w:val="28"/>
          <w:szCs w:val="28"/>
          <w:lang w:eastAsia="ru-RU"/>
        </w:rPr>
        <w:t>Ст</w:t>
      </w:r>
      <w:r w:rsidR="00DC7C10">
        <w:rPr>
          <w:rFonts w:ascii="Times New Roman" w:hAnsi="Times New Roman"/>
          <w:sz w:val="28"/>
          <w:szCs w:val="28"/>
          <w:lang w:eastAsia="ru-RU"/>
        </w:rPr>
        <w:t>.</w:t>
      </w:r>
      <w:r w:rsidRPr="009A7EBC">
        <w:rPr>
          <w:rFonts w:ascii="Times New Roman" w:hAnsi="Times New Roman"/>
          <w:sz w:val="28"/>
          <w:szCs w:val="28"/>
          <w:lang w:eastAsia="ru-RU"/>
        </w:rPr>
        <w:t xml:space="preserve"> 123 Конституции РФ гарантирует открытое разбирательство дел во всех судах и возможность слушания дела в закрытом заседании только в случаях, предусмотренных законом</w:t>
      </w:r>
      <w:r w:rsidR="0042257A" w:rsidRPr="009A7EBC">
        <w:rPr>
          <w:rFonts w:ascii="Times New Roman" w:hAnsi="Times New Roman"/>
          <w:sz w:val="28"/>
          <w:szCs w:val="28"/>
          <w:lang w:eastAsia="ru-RU"/>
        </w:rPr>
        <w:t>. Г</w:t>
      </w:r>
      <w:r w:rsidRPr="009A7EBC">
        <w:rPr>
          <w:rFonts w:ascii="Times New Roman" w:hAnsi="Times New Roman"/>
          <w:sz w:val="28"/>
          <w:szCs w:val="28"/>
          <w:lang w:eastAsia="ru-RU"/>
        </w:rPr>
        <w:t>ласность</w:t>
      </w:r>
      <w:r w:rsidR="0042257A" w:rsidRPr="009A7EBC">
        <w:rPr>
          <w:rFonts w:ascii="Times New Roman" w:hAnsi="Times New Roman"/>
          <w:sz w:val="28"/>
          <w:szCs w:val="28"/>
          <w:lang w:eastAsia="ru-RU"/>
        </w:rPr>
        <w:t xml:space="preserve"> (открытость)</w:t>
      </w:r>
      <w:r w:rsidRPr="009A7EBC">
        <w:rPr>
          <w:rFonts w:ascii="Times New Roman" w:hAnsi="Times New Roman"/>
          <w:sz w:val="28"/>
          <w:szCs w:val="28"/>
          <w:lang w:eastAsia="ru-RU"/>
        </w:rPr>
        <w:t xml:space="preserve"> правосудия, </w:t>
      </w:r>
      <w:r w:rsidRPr="009A7EBC">
        <w:rPr>
          <w:rFonts w:ascii="Times New Roman" w:hAnsi="Times New Roman"/>
          <w:sz w:val="28"/>
          <w:szCs w:val="28"/>
          <w:lang w:eastAsia="ru-RU"/>
        </w:rPr>
        <w:lastRenderedPageBreak/>
        <w:t>являясь конституционным принципом, в субъективном плане находит выражение в праве каждого при рассмотрении его дела судом на публичное судебное разбирательство,</w:t>
      </w:r>
      <w:r w:rsidR="00262EED" w:rsidRPr="009A7EBC">
        <w:rPr>
          <w:rFonts w:ascii="Times New Roman" w:hAnsi="Times New Roman"/>
          <w:sz w:val="28"/>
          <w:szCs w:val="28"/>
          <w:lang w:eastAsia="ru-RU"/>
        </w:rPr>
        <w:t xml:space="preserve"> котор</w:t>
      </w:r>
      <w:r w:rsidR="00635F3E" w:rsidRPr="009A7EBC">
        <w:rPr>
          <w:rFonts w:ascii="Times New Roman" w:hAnsi="Times New Roman"/>
          <w:sz w:val="28"/>
          <w:szCs w:val="28"/>
          <w:lang w:eastAsia="ru-RU"/>
        </w:rPr>
        <w:t>ое</w:t>
      </w:r>
      <w:r w:rsidR="00262EED" w:rsidRPr="009A7EBC">
        <w:rPr>
          <w:rFonts w:ascii="Times New Roman" w:hAnsi="Times New Roman"/>
          <w:sz w:val="28"/>
          <w:szCs w:val="28"/>
          <w:lang w:eastAsia="ru-RU"/>
        </w:rPr>
        <w:t>, не будучи закрепленным в качестве конституционного, является общепризнанным правом каждого,</w:t>
      </w:r>
      <w:r w:rsidRPr="009A7EBC">
        <w:rPr>
          <w:rFonts w:ascii="Times New Roman" w:hAnsi="Times New Roman"/>
          <w:sz w:val="28"/>
          <w:szCs w:val="28"/>
          <w:lang w:eastAsia="ru-RU"/>
        </w:rPr>
        <w:t xml:space="preserve"> что </w:t>
      </w:r>
      <w:r w:rsidR="00262EED" w:rsidRPr="009A7EBC">
        <w:rPr>
          <w:rFonts w:ascii="Times New Roman" w:hAnsi="Times New Roman"/>
          <w:sz w:val="28"/>
          <w:szCs w:val="28"/>
          <w:lang w:eastAsia="ru-RU"/>
        </w:rPr>
        <w:t>находит свое подтверждение в международных актах и зарубежных конституциях.</w:t>
      </w:r>
      <w:r w:rsidR="00095BCF" w:rsidRPr="009A7EBC">
        <w:rPr>
          <w:rFonts w:ascii="Times New Roman" w:hAnsi="Times New Roman"/>
          <w:sz w:val="28"/>
          <w:szCs w:val="28"/>
          <w:lang w:eastAsia="ru-RU"/>
        </w:rPr>
        <w:t xml:space="preserve"> </w:t>
      </w:r>
      <w:proofErr w:type="gramStart"/>
      <w:r w:rsidR="00095BCF" w:rsidRPr="009A7EBC">
        <w:rPr>
          <w:rFonts w:ascii="Times New Roman" w:hAnsi="Times New Roman"/>
          <w:sz w:val="28"/>
          <w:szCs w:val="28"/>
          <w:lang w:eastAsia="ru-RU"/>
        </w:rPr>
        <w:t xml:space="preserve">Право на публичное судебное разбирательство закрепляется в п. 1 ст. 14 Международного пакта о гражданских и политических правах 1966 г., п. 1 ст. 6 Конвенции о защите прав человека и основных свобод 1950 г., </w:t>
      </w:r>
      <w:r w:rsidR="00095BCF" w:rsidRPr="009A7EBC">
        <w:rPr>
          <w:rFonts w:ascii="Times New Roman" w:hAnsi="Times New Roman"/>
          <w:sz w:val="28"/>
          <w:szCs w:val="28"/>
          <w:shd w:val="clear" w:color="auto" w:fill="FFFFFF"/>
        </w:rPr>
        <w:t xml:space="preserve">п. 1 ст. 6 Конвенции Содружества Независимых Государств о правах и основных свободах человека 1995 г., а также в конституциях </w:t>
      </w:r>
      <w:r w:rsidR="00095BCF" w:rsidRPr="009A7EBC">
        <w:rPr>
          <w:rFonts w:ascii="Times New Roman" w:hAnsi="Times New Roman"/>
          <w:sz w:val="28"/>
          <w:szCs w:val="28"/>
        </w:rPr>
        <w:t>Финляндии, Швеции, Швейцарии, Польши, Эстонии, Венгрии</w:t>
      </w:r>
      <w:proofErr w:type="gramEnd"/>
      <w:r w:rsidR="00095BCF" w:rsidRPr="009A7EBC">
        <w:rPr>
          <w:rFonts w:ascii="Times New Roman" w:hAnsi="Times New Roman"/>
          <w:sz w:val="28"/>
          <w:szCs w:val="28"/>
        </w:rPr>
        <w:t>, Армении, Венесуэлы, Мексики, Аргентины, Ирака</w:t>
      </w:r>
      <w:r w:rsidR="00CA3056" w:rsidRPr="009A7EBC">
        <w:rPr>
          <w:rFonts w:ascii="Times New Roman" w:hAnsi="Times New Roman"/>
          <w:sz w:val="28"/>
          <w:szCs w:val="28"/>
        </w:rPr>
        <w:t>, Таи</w:t>
      </w:r>
      <w:r w:rsidR="00095BCF" w:rsidRPr="009A7EBC">
        <w:rPr>
          <w:rFonts w:ascii="Times New Roman" w:hAnsi="Times New Roman"/>
          <w:sz w:val="28"/>
          <w:szCs w:val="28"/>
        </w:rPr>
        <w:t xml:space="preserve">ланда, Филиппин. </w:t>
      </w:r>
    </w:p>
    <w:p w:rsidR="00815E5F" w:rsidRPr="009A7EBC" w:rsidRDefault="00815E5F" w:rsidP="006C162E">
      <w:pPr>
        <w:spacing w:after="0" w:line="240" w:lineRule="auto"/>
        <w:ind w:right="566" w:firstLine="567"/>
        <w:jc w:val="both"/>
        <w:rPr>
          <w:rFonts w:ascii="Times New Roman" w:hAnsi="Times New Roman"/>
          <w:sz w:val="28"/>
          <w:szCs w:val="28"/>
          <w:lang w:eastAsia="ru-RU"/>
        </w:rPr>
      </w:pPr>
      <w:r w:rsidRPr="009A7EBC">
        <w:rPr>
          <w:rFonts w:ascii="Times New Roman" w:hAnsi="Times New Roman"/>
          <w:sz w:val="28"/>
          <w:szCs w:val="28"/>
          <w:lang w:eastAsia="ru-RU"/>
        </w:rPr>
        <w:t>По мнению Т.Г. Морщаковой</w:t>
      </w:r>
      <w:r w:rsidR="00DC7C10">
        <w:rPr>
          <w:rFonts w:ascii="Times New Roman" w:hAnsi="Times New Roman"/>
          <w:sz w:val="28"/>
          <w:szCs w:val="28"/>
          <w:lang w:eastAsia="ru-RU"/>
        </w:rPr>
        <w:t>,</w:t>
      </w:r>
      <w:r w:rsidRPr="009A7EBC">
        <w:rPr>
          <w:rFonts w:ascii="Times New Roman" w:hAnsi="Times New Roman"/>
          <w:sz w:val="28"/>
          <w:szCs w:val="28"/>
          <w:lang w:eastAsia="ru-RU"/>
        </w:rPr>
        <w:t xml:space="preserve"> «</w:t>
      </w:r>
      <w:r w:rsidR="00DC7C10">
        <w:rPr>
          <w:rFonts w:ascii="Times New Roman" w:hAnsi="Times New Roman"/>
          <w:sz w:val="28"/>
          <w:szCs w:val="28"/>
          <w:lang w:eastAsia="ru-RU"/>
        </w:rPr>
        <w:t xml:space="preserve">… </w:t>
      </w:r>
      <w:r w:rsidRPr="009A7EBC">
        <w:rPr>
          <w:rFonts w:ascii="Times New Roman" w:hAnsi="Times New Roman"/>
          <w:sz w:val="28"/>
          <w:szCs w:val="28"/>
          <w:lang w:eastAsia="ru-RU"/>
        </w:rPr>
        <w:t>гласность (открытость) судебных процедур, как и другие указанные в гл</w:t>
      </w:r>
      <w:r w:rsidR="00DC7C10">
        <w:rPr>
          <w:rFonts w:ascii="Times New Roman" w:hAnsi="Times New Roman"/>
          <w:sz w:val="28"/>
          <w:szCs w:val="28"/>
          <w:lang w:eastAsia="ru-RU"/>
        </w:rPr>
        <w:t>.</w:t>
      </w:r>
      <w:r w:rsidRPr="009A7EBC">
        <w:rPr>
          <w:rFonts w:ascii="Times New Roman" w:hAnsi="Times New Roman"/>
          <w:sz w:val="28"/>
          <w:szCs w:val="28"/>
          <w:lang w:eastAsia="ru-RU"/>
        </w:rPr>
        <w:t xml:space="preserve"> 7 Конституции требования к судебной власти</w:t>
      </w:r>
      <w:r w:rsidR="00DC7C10">
        <w:rPr>
          <w:rFonts w:ascii="Times New Roman" w:hAnsi="Times New Roman"/>
          <w:sz w:val="28"/>
          <w:szCs w:val="28"/>
          <w:lang w:eastAsia="ru-RU"/>
        </w:rPr>
        <w:t>,</w:t>
      </w:r>
      <w:r w:rsidRPr="009A7EBC">
        <w:rPr>
          <w:rFonts w:ascii="Times New Roman" w:hAnsi="Times New Roman"/>
          <w:sz w:val="28"/>
          <w:szCs w:val="28"/>
          <w:lang w:eastAsia="ru-RU"/>
        </w:rPr>
        <w:t xml:space="preserve">… включаются в группу основных </w:t>
      </w:r>
      <w:proofErr w:type="spellStart"/>
      <w:r w:rsidRPr="009A7EBC">
        <w:rPr>
          <w:rFonts w:ascii="Times New Roman" w:hAnsi="Times New Roman"/>
          <w:sz w:val="28"/>
          <w:szCs w:val="28"/>
          <w:lang w:eastAsia="ru-RU"/>
        </w:rPr>
        <w:t>юстициарных</w:t>
      </w:r>
      <w:proofErr w:type="spellEnd"/>
      <w:r w:rsidRPr="009A7EBC">
        <w:rPr>
          <w:rFonts w:ascii="Times New Roman" w:hAnsi="Times New Roman"/>
          <w:sz w:val="28"/>
          <w:szCs w:val="28"/>
          <w:lang w:eastAsia="ru-RU"/>
        </w:rPr>
        <w:t>, то есть реализуемых в правосудии, прав». В силу этого гласность, по ее мнению, так</w:t>
      </w:r>
      <w:r w:rsidR="00DC7C10">
        <w:rPr>
          <w:rFonts w:ascii="Times New Roman" w:hAnsi="Times New Roman"/>
          <w:sz w:val="28"/>
          <w:szCs w:val="28"/>
          <w:lang w:eastAsia="ru-RU"/>
        </w:rPr>
        <w:t xml:space="preserve"> </w:t>
      </w:r>
      <w:r w:rsidRPr="009A7EBC">
        <w:rPr>
          <w:rFonts w:ascii="Times New Roman" w:hAnsi="Times New Roman"/>
          <w:sz w:val="28"/>
          <w:szCs w:val="28"/>
          <w:lang w:eastAsia="ru-RU"/>
        </w:rPr>
        <w:t>же как и независимость, состязательность, законный суд могут быть представлены как субъективные права каждого</w:t>
      </w:r>
      <w:r w:rsidR="00C9095A" w:rsidRPr="009A7EBC">
        <w:rPr>
          <w:rFonts w:ascii="Times New Roman" w:hAnsi="Times New Roman"/>
          <w:sz w:val="28"/>
          <w:szCs w:val="28"/>
          <w:lang w:eastAsia="ru-RU"/>
        </w:rPr>
        <w:t xml:space="preserve"> [1]</w:t>
      </w:r>
      <w:r w:rsidRPr="009A7EBC">
        <w:rPr>
          <w:rFonts w:ascii="Times New Roman" w:hAnsi="Times New Roman"/>
          <w:sz w:val="28"/>
          <w:szCs w:val="28"/>
          <w:lang w:eastAsia="ru-RU"/>
        </w:rPr>
        <w:t>. «</w:t>
      </w:r>
      <w:r w:rsidR="00DC7C10">
        <w:rPr>
          <w:rFonts w:ascii="Times New Roman" w:hAnsi="Times New Roman"/>
          <w:sz w:val="28"/>
          <w:szCs w:val="28"/>
          <w:lang w:eastAsia="ru-RU"/>
        </w:rPr>
        <w:t xml:space="preserve">… </w:t>
      </w:r>
      <w:r w:rsidRPr="009A7EBC">
        <w:rPr>
          <w:rFonts w:ascii="Times New Roman" w:hAnsi="Times New Roman"/>
          <w:sz w:val="28"/>
          <w:szCs w:val="28"/>
          <w:lang w:eastAsia="ru-RU"/>
        </w:rPr>
        <w:t xml:space="preserve">Право на публичное (открытое) судебное разбирательство, – подчеркивает Е.Л. </w:t>
      </w:r>
      <w:proofErr w:type="spellStart"/>
      <w:r w:rsidRPr="009A7EBC">
        <w:rPr>
          <w:rFonts w:ascii="Times New Roman" w:hAnsi="Times New Roman"/>
          <w:sz w:val="28"/>
          <w:szCs w:val="28"/>
          <w:lang w:eastAsia="ru-RU"/>
        </w:rPr>
        <w:t>Меншутина</w:t>
      </w:r>
      <w:proofErr w:type="spellEnd"/>
      <w:r w:rsidRPr="009A7EBC">
        <w:rPr>
          <w:rFonts w:ascii="Times New Roman" w:hAnsi="Times New Roman"/>
          <w:sz w:val="28"/>
          <w:szCs w:val="28"/>
          <w:lang w:eastAsia="ru-RU"/>
        </w:rPr>
        <w:t>, вытекает из ст. 123 Конституции РФ и ст. 9 Федерального конституционного закона «О судебной системе Российской Федерации», закрепляющих принцип гласности в деятельности судов»</w:t>
      </w:r>
      <w:r w:rsidR="00C9095A" w:rsidRPr="009A7EBC">
        <w:rPr>
          <w:rFonts w:ascii="Times New Roman" w:hAnsi="Times New Roman"/>
          <w:sz w:val="28"/>
          <w:szCs w:val="28"/>
          <w:lang w:eastAsia="ru-RU"/>
        </w:rPr>
        <w:t xml:space="preserve"> [2]</w:t>
      </w:r>
      <w:r w:rsidRPr="009A7EBC">
        <w:rPr>
          <w:rFonts w:ascii="Times New Roman" w:hAnsi="Times New Roman"/>
          <w:sz w:val="28"/>
          <w:szCs w:val="28"/>
          <w:lang w:eastAsia="ru-RU"/>
        </w:rPr>
        <w:t xml:space="preserve">. </w:t>
      </w:r>
    </w:p>
    <w:p w:rsidR="00815E5F" w:rsidRPr="009A7EBC" w:rsidRDefault="00815E5F" w:rsidP="006C162E">
      <w:pPr>
        <w:spacing w:after="0" w:line="240" w:lineRule="auto"/>
        <w:ind w:right="566" w:firstLine="567"/>
        <w:jc w:val="both"/>
        <w:rPr>
          <w:rFonts w:ascii="Times New Roman" w:hAnsi="Times New Roman"/>
          <w:sz w:val="28"/>
          <w:szCs w:val="28"/>
        </w:rPr>
      </w:pPr>
      <w:proofErr w:type="gramStart"/>
      <w:r w:rsidRPr="009A7EBC">
        <w:rPr>
          <w:rFonts w:ascii="Times New Roman" w:hAnsi="Times New Roman"/>
          <w:sz w:val="28"/>
          <w:szCs w:val="28"/>
        </w:rPr>
        <w:t>Право на публичное судебное разбирательство для стороны по делу является элементом нормативного содержания консти</w:t>
      </w:r>
      <w:r w:rsidR="008654E1" w:rsidRPr="009A7EBC">
        <w:rPr>
          <w:rFonts w:ascii="Times New Roman" w:hAnsi="Times New Roman"/>
          <w:sz w:val="28"/>
          <w:szCs w:val="28"/>
        </w:rPr>
        <w:t>ту</w:t>
      </w:r>
      <w:r w:rsidRPr="009A7EBC">
        <w:rPr>
          <w:rFonts w:ascii="Times New Roman" w:hAnsi="Times New Roman"/>
          <w:sz w:val="28"/>
          <w:szCs w:val="28"/>
        </w:rPr>
        <w:t>ционного права на судебную защиту</w:t>
      </w:r>
      <w:r w:rsidR="008654E1" w:rsidRPr="009A7EBC">
        <w:rPr>
          <w:rFonts w:ascii="Times New Roman" w:hAnsi="Times New Roman"/>
          <w:sz w:val="28"/>
          <w:szCs w:val="28"/>
        </w:rPr>
        <w:t xml:space="preserve"> и</w:t>
      </w:r>
      <w:r w:rsidRPr="009A7EBC">
        <w:rPr>
          <w:rFonts w:ascii="Times New Roman" w:hAnsi="Times New Roman"/>
          <w:sz w:val="28"/>
          <w:szCs w:val="28"/>
        </w:rPr>
        <w:t xml:space="preserve"> гара</w:t>
      </w:r>
      <w:r w:rsidR="008654E1" w:rsidRPr="009A7EBC">
        <w:rPr>
          <w:rFonts w:ascii="Times New Roman" w:hAnsi="Times New Roman"/>
          <w:sz w:val="28"/>
          <w:szCs w:val="28"/>
        </w:rPr>
        <w:t xml:space="preserve">нтией справедливого правосудия, включая </w:t>
      </w:r>
      <w:r w:rsidRPr="009A7EBC">
        <w:rPr>
          <w:rFonts w:ascii="Times New Roman" w:hAnsi="Times New Roman"/>
          <w:sz w:val="28"/>
          <w:szCs w:val="28"/>
        </w:rPr>
        <w:t>в себя ряд правомочий: 1) право требовать рассмотрения дел</w:t>
      </w:r>
      <w:r w:rsidR="00DC7C10">
        <w:rPr>
          <w:rFonts w:ascii="Times New Roman" w:hAnsi="Times New Roman"/>
          <w:sz w:val="28"/>
          <w:szCs w:val="28"/>
        </w:rPr>
        <w:t>а в открытом судебном заседании</w:t>
      </w:r>
      <w:r w:rsidRPr="009A7EBC">
        <w:rPr>
          <w:rFonts w:ascii="Times New Roman" w:hAnsi="Times New Roman"/>
          <w:sz w:val="28"/>
          <w:szCs w:val="28"/>
        </w:rPr>
        <w:t xml:space="preserve"> </w:t>
      </w:r>
      <w:r w:rsidR="00DC7C10">
        <w:rPr>
          <w:rFonts w:ascii="Times New Roman" w:hAnsi="Times New Roman"/>
          <w:sz w:val="28"/>
          <w:szCs w:val="28"/>
        </w:rPr>
        <w:t>(</w:t>
      </w:r>
      <w:r w:rsidRPr="009A7EBC">
        <w:rPr>
          <w:rFonts w:ascii="Times New Roman" w:hAnsi="Times New Roman"/>
          <w:sz w:val="28"/>
          <w:szCs w:val="28"/>
        </w:rPr>
        <w:t>в присутствии публики</w:t>
      </w:r>
      <w:r w:rsidR="00DC7C10">
        <w:rPr>
          <w:rFonts w:ascii="Times New Roman" w:hAnsi="Times New Roman"/>
          <w:sz w:val="28"/>
          <w:szCs w:val="28"/>
        </w:rPr>
        <w:t>)</w:t>
      </w:r>
      <w:r w:rsidRPr="009A7EBC">
        <w:rPr>
          <w:rFonts w:ascii="Times New Roman" w:hAnsi="Times New Roman"/>
          <w:sz w:val="28"/>
          <w:szCs w:val="28"/>
        </w:rPr>
        <w:t>, а при наличии необходимости защиты права на уважение частной, семейной жизни, чести, достоинства, доброго имени, охраняемой законом тайны и в других</w:t>
      </w:r>
      <w:proofErr w:type="gramEnd"/>
      <w:r w:rsidRPr="009A7EBC">
        <w:rPr>
          <w:rFonts w:ascii="Times New Roman" w:hAnsi="Times New Roman"/>
          <w:sz w:val="28"/>
          <w:szCs w:val="28"/>
        </w:rPr>
        <w:t xml:space="preserve"> </w:t>
      </w:r>
      <w:proofErr w:type="gramStart"/>
      <w:r w:rsidRPr="009A7EBC">
        <w:rPr>
          <w:rFonts w:ascii="Times New Roman" w:hAnsi="Times New Roman"/>
          <w:sz w:val="28"/>
          <w:szCs w:val="28"/>
        </w:rPr>
        <w:t xml:space="preserve">установленных законом случаях – право заявлять ходатайства о проведении закрытого судебного разбирательства; 2) </w:t>
      </w:r>
      <w:r w:rsidRPr="009A7EBC">
        <w:rPr>
          <w:rFonts w:ascii="Times New Roman" w:hAnsi="Times New Roman"/>
          <w:sz w:val="28"/>
          <w:szCs w:val="28"/>
          <w:lang w:eastAsia="ru-RU"/>
        </w:rPr>
        <w:t>право свободно, без разрешения суда, в письменной форме, а также с помощью средств аудиозаписи фиксировать ход судебного разбирательства в процессе открытого судебного заседания; с разрешения суда осуществлять фотосъемку, видеозапись, трансляцию судебного заседания по радио и телевидению;</w:t>
      </w:r>
      <w:proofErr w:type="gramEnd"/>
      <w:r w:rsidRPr="009A7EBC">
        <w:rPr>
          <w:rFonts w:ascii="Times New Roman" w:hAnsi="Times New Roman"/>
          <w:sz w:val="28"/>
          <w:szCs w:val="28"/>
          <w:lang w:eastAsia="ru-RU"/>
        </w:rPr>
        <w:t xml:space="preserve"> 3) право обжаловать судебное решение судов общей юрисдикции и арбитражных судов, постановленное с</w:t>
      </w:r>
      <w:r w:rsidR="00DC7C10">
        <w:rPr>
          <w:rFonts w:ascii="Times New Roman" w:hAnsi="Times New Roman"/>
          <w:sz w:val="28"/>
          <w:szCs w:val="28"/>
          <w:lang w:eastAsia="ru-RU"/>
        </w:rPr>
        <w:t xml:space="preserve"> нарушением принципа гласности, в частности</w:t>
      </w:r>
      <w:r w:rsidRPr="009A7EBC">
        <w:rPr>
          <w:rFonts w:ascii="Times New Roman" w:hAnsi="Times New Roman"/>
          <w:sz w:val="28"/>
          <w:szCs w:val="28"/>
          <w:lang w:eastAsia="ru-RU"/>
        </w:rPr>
        <w:t xml:space="preserve"> с нарушением права на публичное судебное разбирательство.</w:t>
      </w:r>
    </w:p>
    <w:p w:rsidR="007A556B" w:rsidRPr="009A7EBC" w:rsidRDefault="008654E1" w:rsidP="006C162E">
      <w:pPr>
        <w:spacing w:after="0" w:line="240" w:lineRule="auto"/>
        <w:ind w:right="566" w:firstLine="567"/>
        <w:jc w:val="both"/>
        <w:rPr>
          <w:rFonts w:ascii="Times New Roman" w:hAnsi="Times New Roman"/>
          <w:sz w:val="28"/>
          <w:szCs w:val="28"/>
        </w:rPr>
      </w:pPr>
      <w:r w:rsidRPr="009A7EBC">
        <w:rPr>
          <w:rFonts w:ascii="Times New Roman" w:hAnsi="Times New Roman"/>
          <w:sz w:val="28"/>
          <w:szCs w:val="28"/>
        </w:rPr>
        <w:t>В научной литературе подчеркивается: «</w:t>
      </w:r>
      <w:r w:rsidR="00DC7C10">
        <w:rPr>
          <w:rFonts w:ascii="Times New Roman" w:hAnsi="Times New Roman"/>
          <w:sz w:val="28"/>
          <w:szCs w:val="28"/>
        </w:rPr>
        <w:t xml:space="preserve">… </w:t>
      </w:r>
      <w:r w:rsidRPr="009A7EBC">
        <w:rPr>
          <w:rFonts w:ascii="Times New Roman" w:hAnsi="Times New Roman"/>
          <w:sz w:val="28"/>
          <w:szCs w:val="28"/>
        </w:rPr>
        <w:t>без</w:t>
      </w:r>
      <w:r w:rsidR="00DC7C10">
        <w:rPr>
          <w:rFonts w:ascii="Times New Roman" w:hAnsi="Times New Roman"/>
          <w:sz w:val="28"/>
          <w:szCs w:val="28"/>
        </w:rPr>
        <w:t xml:space="preserve"> открытого разбирательства дела</w:t>
      </w:r>
      <w:r w:rsidRPr="009A7EBC">
        <w:rPr>
          <w:rFonts w:ascii="Times New Roman" w:hAnsi="Times New Roman"/>
          <w:sz w:val="28"/>
          <w:szCs w:val="28"/>
        </w:rPr>
        <w:t>… судопроизводство не отвечает требованиям справедливого правосудия и не может обеспечить надлежащую судебную защиту»</w:t>
      </w:r>
      <w:r w:rsidR="00C9095A" w:rsidRPr="009A7EBC">
        <w:rPr>
          <w:rFonts w:ascii="Times New Roman" w:hAnsi="Times New Roman"/>
          <w:sz w:val="28"/>
          <w:szCs w:val="28"/>
        </w:rPr>
        <w:t xml:space="preserve"> </w:t>
      </w:r>
      <w:r w:rsidR="00C9095A" w:rsidRPr="009A7EBC">
        <w:rPr>
          <w:rFonts w:ascii="Times New Roman" w:hAnsi="Times New Roman"/>
          <w:sz w:val="28"/>
          <w:szCs w:val="28"/>
          <w:lang w:eastAsia="ru-RU"/>
        </w:rPr>
        <w:t>[3]</w:t>
      </w:r>
      <w:r w:rsidRPr="009A7EBC">
        <w:rPr>
          <w:rFonts w:ascii="Times New Roman" w:hAnsi="Times New Roman"/>
          <w:sz w:val="28"/>
          <w:szCs w:val="28"/>
        </w:rPr>
        <w:t>. Несмотря на довольно развитое законодательство в сфере обеспечения гласного, открытого судопроизводства</w:t>
      </w:r>
      <w:r w:rsidR="007A556B" w:rsidRPr="009A7EBC">
        <w:rPr>
          <w:rFonts w:ascii="Times New Roman" w:hAnsi="Times New Roman"/>
          <w:sz w:val="28"/>
          <w:szCs w:val="28"/>
        </w:rPr>
        <w:t>, российская судебная практика</w:t>
      </w:r>
      <w:r w:rsidR="00C9095A" w:rsidRPr="009A7EBC">
        <w:rPr>
          <w:rFonts w:ascii="Times New Roman" w:hAnsi="Times New Roman"/>
          <w:sz w:val="28"/>
          <w:szCs w:val="28"/>
        </w:rPr>
        <w:t xml:space="preserve"> </w:t>
      </w:r>
      <w:r w:rsidR="00C9095A" w:rsidRPr="009A7EBC">
        <w:rPr>
          <w:rFonts w:ascii="Times New Roman" w:hAnsi="Times New Roman"/>
          <w:sz w:val="28"/>
          <w:szCs w:val="28"/>
          <w:lang w:eastAsia="ru-RU"/>
        </w:rPr>
        <w:t>[4]</w:t>
      </w:r>
      <w:r w:rsidR="007A556B" w:rsidRPr="009A7EBC">
        <w:rPr>
          <w:rFonts w:ascii="Times New Roman" w:hAnsi="Times New Roman"/>
          <w:sz w:val="28"/>
          <w:szCs w:val="28"/>
        </w:rPr>
        <w:t>, решения Европейского суда по правам человека</w:t>
      </w:r>
      <w:r w:rsidR="00C9095A" w:rsidRPr="009A7EBC">
        <w:rPr>
          <w:rFonts w:ascii="Times New Roman" w:hAnsi="Times New Roman"/>
          <w:sz w:val="28"/>
          <w:szCs w:val="28"/>
        </w:rPr>
        <w:t xml:space="preserve"> </w:t>
      </w:r>
      <w:r w:rsidR="00C9095A" w:rsidRPr="009A7EBC">
        <w:rPr>
          <w:rFonts w:ascii="Times New Roman" w:hAnsi="Times New Roman"/>
          <w:sz w:val="28"/>
          <w:szCs w:val="28"/>
          <w:lang w:eastAsia="ru-RU"/>
        </w:rPr>
        <w:t>[5]</w:t>
      </w:r>
      <w:r w:rsidR="007A556B" w:rsidRPr="009A7EBC">
        <w:rPr>
          <w:rFonts w:ascii="Times New Roman" w:hAnsi="Times New Roman"/>
          <w:sz w:val="28"/>
          <w:szCs w:val="28"/>
        </w:rPr>
        <w:t xml:space="preserve">, доклады </w:t>
      </w:r>
      <w:r w:rsidR="00DC7C10">
        <w:rPr>
          <w:rFonts w:ascii="Times New Roman" w:hAnsi="Times New Roman"/>
          <w:sz w:val="28"/>
          <w:szCs w:val="28"/>
        </w:rPr>
        <w:t>у</w:t>
      </w:r>
      <w:r w:rsidR="007A556B" w:rsidRPr="009A7EBC">
        <w:rPr>
          <w:rFonts w:ascii="Times New Roman" w:hAnsi="Times New Roman"/>
          <w:sz w:val="28"/>
          <w:szCs w:val="28"/>
        </w:rPr>
        <w:t>полномоченного по правам человека в Российской Федерации</w:t>
      </w:r>
      <w:r w:rsidR="00C9095A" w:rsidRPr="009A7EBC">
        <w:rPr>
          <w:rFonts w:ascii="Times New Roman" w:hAnsi="Times New Roman"/>
          <w:sz w:val="28"/>
          <w:szCs w:val="28"/>
        </w:rPr>
        <w:t xml:space="preserve"> </w:t>
      </w:r>
      <w:r w:rsidR="00C9095A" w:rsidRPr="009A7EBC">
        <w:rPr>
          <w:rFonts w:ascii="Times New Roman" w:hAnsi="Times New Roman"/>
          <w:sz w:val="28"/>
          <w:szCs w:val="28"/>
          <w:lang w:eastAsia="ru-RU"/>
        </w:rPr>
        <w:t>[6]</w:t>
      </w:r>
      <w:r w:rsidR="0028627C" w:rsidRPr="009A7EBC">
        <w:rPr>
          <w:rFonts w:ascii="Times New Roman" w:hAnsi="Times New Roman"/>
          <w:sz w:val="28"/>
          <w:szCs w:val="28"/>
        </w:rPr>
        <w:t xml:space="preserve"> </w:t>
      </w:r>
      <w:r w:rsidR="0028627C" w:rsidRPr="009A7EBC">
        <w:rPr>
          <w:rFonts w:ascii="Times New Roman" w:hAnsi="Times New Roman"/>
          <w:sz w:val="28"/>
          <w:szCs w:val="28"/>
        </w:rPr>
        <w:lastRenderedPageBreak/>
        <w:t>показывают, что в практике все еще не преодолена тенденция нарушения судами конституционного принципа гласности.</w:t>
      </w:r>
    </w:p>
    <w:p w:rsidR="00815E5F" w:rsidRPr="009A7EBC" w:rsidRDefault="00834421" w:rsidP="006C162E">
      <w:pPr>
        <w:spacing w:after="0" w:line="240" w:lineRule="auto"/>
        <w:ind w:right="566" w:firstLine="567"/>
        <w:jc w:val="both"/>
        <w:rPr>
          <w:rFonts w:ascii="Times New Roman" w:hAnsi="Times New Roman"/>
          <w:sz w:val="28"/>
          <w:szCs w:val="28"/>
        </w:rPr>
      </w:pPr>
      <w:r>
        <w:rPr>
          <w:rFonts w:ascii="Times New Roman" w:hAnsi="Times New Roman"/>
          <w:sz w:val="28"/>
          <w:szCs w:val="28"/>
        </w:rPr>
        <w:t>Однако</w:t>
      </w:r>
      <w:r w:rsidR="0028627C" w:rsidRPr="009A7EBC">
        <w:rPr>
          <w:rFonts w:ascii="Times New Roman" w:hAnsi="Times New Roman"/>
          <w:sz w:val="28"/>
          <w:szCs w:val="28"/>
        </w:rPr>
        <w:t xml:space="preserve"> с</w:t>
      </w:r>
      <w:r w:rsidR="00815E5F" w:rsidRPr="009A7EBC">
        <w:rPr>
          <w:rFonts w:ascii="Times New Roman" w:hAnsi="Times New Roman"/>
          <w:sz w:val="28"/>
          <w:szCs w:val="28"/>
        </w:rPr>
        <w:t xml:space="preserve">ложности с реализацией права на публичное судебное разбирательство </w:t>
      </w:r>
      <w:r w:rsidR="0028627C" w:rsidRPr="009A7EBC">
        <w:rPr>
          <w:rFonts w:ascii="Times New Roman" w:hAnsi="Times New Roman"/>
          <w:sz w:val="28"/>
          <w:szCs w:val="28"/>
        </w:rPr>
        <w:t>и обеспечением гласности правосудия обусловлены, прежде всего</w:t>
      </w:r>
      <w:r w:rsidR="00DC7C10">
        <w:rPr>
          <w:rFonts w:ascii="Times New Roman" w:hAnsi="Times New Roman"/>
          <w:sz w:val="28"/>
          <w:szCs w:val="28"/>
        </w:rPr>
        <w:t>,</w:t>
      </w:r>
      <w:r w:rsidR="00815E5F" w:rsidRPr="009A7EBC">
        <w:rPr>
          <w:rFonts w:ascii="Times New Roman" w:hAnsi="Times New Roman"/>
          <w:sz w:val="28"/>
          <w:szCs w:val="28"/>
        </w:rPr>
        <w:t xml:space="preserve"> тем, что нарушение принципа гласности не является безусловным основанием для отмены судебных решений. </w:t>
      </w:r>
    </w:p>
    <w:p w:rsidR="00815E5F" w:rsidRPr="009A7EBC" w:rsidRDefault="00815E5F" w:rsidP="006C162E">
      <w:pPr>
        <w:spacing w:after="0" w:line="240" w:lineRule="auto"/>
        <w:ind w:right="566" w:firstLine="547"/>
        <w:jc w:val="both"/>
        <w:rPr>
          <w:rFonts w:ascii="Times New Roman" w:hAnsi="Times New Roman"/>
          <w:sz w:val="28"/>
          <w:szCs w:val="28"/>
          <w:lang w:eastAsia="ru-RU"/>
        </w:rPr>
      </w:pPr>
      <w:proofErr w:type="gramStart"/>
      <w:r w:rsidRPr="009A7EBC">
        <w:rPr>
          <w:rFonts w:ascii="Times New Roman" w:hAnsi="Times New Roman"/>
          <w:sz w:val="28"/>
          <w:szCs w:val="28"/>
          <w:lang w:eastAsia="ru-RU"/>
        </w:rPr>
        <w:t xml:space="preserve">В соответствии с процессуальным законодательством,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 (ч. 3 ст. 330 </w:t>
      </w:r>
      <w:r w:rsidR="00ED0CD0">
        <w:rPr>
          <w:rFonts w:ascii="Times New Roman" w:hAnsi="Times New Roman"/>
          <w:sz w:val="28"/>
          <w:szCs w:val="28"/>
          <w:lang w:eastAsia="ru-RU"/>
        </w:rPr>
        <w:t>Гражданского процессуального кодекса</w:t>
      </w:r>
      <w:r w:rsidRPr="009A7EBC">
        <w:rPr>
          <w:rFonts w:ascii="Times New Roman" w:hAnsi="Times New Roman"/>
          <w:sz w:val="28"/>
          <w:szCs w:val="28"/>
          <w:lang w:eastAsia="ru-RU"/>
        </w:rPr>
        <w:t xml:space="preserve"> РФ; ч. 4 ст. 310 </w:t>
      </w:r>
      <w:r w:rsidR="00ED0CD0">
        <w:rPr>
          <w:rFonts w:ascii="Times New Roman" w:hAnsi="Times New Roman"/>
          <w:sz w:val="28"/>
          <w:szCs w:val="28"/>
          <w:lang w:eastAsia="ru-RU"/>
        </w:rPr>
        <w:t>Кодекса административного судопроизводства</w:t>
      </w:r>
      <w:r w:rsidRPr="009A7EBC">
        <w:rPr>
          <w:rFonts w:ascii="Times New Roman" w:hAnsi="Times New Roman"/>
          <w:sz w:val="28"/>
          <w:szCs w:val="28"/>
          <w:lang w:eastAsia="ru-RU"/>
        </w:rPr>
        <w:t xml:space="preserve"> РФ; ч. 3 ст. 270 </w:t>
      </w:r>
      <w:r w:rsidR="00ED0CD0">
        <w:rPr>
          <w:rFonts w:ascii="Times New Roman" w:hAnsi="Times New Roman"/>
          <w:sz w:val="28"/>
          <w:szCs w:val="28"/>
          <w:lang w:eastAsia="ru-RU"/>
        </w:rPr>
        <w:t>Арбитражного процессуального кодекса</w:t>
      </w:r>
      <w:r w:rsidRPr="009A7EBC">
        <w:rPr>
          <w:rFonts w:ascii="Times New Roman" w:hAnsi="Times New Roman"/>
          <w:sz w:val="28"/>
          <w:szCs w:val="28"/>
          <w:lang w:eastAsia="ru-RU"/>
        </w:rPr>
        <w:t xml:space="preserve"> РФ).</w:t>
      </w:r>
      <w:proofErr w:type="gramEnd"/>
      <w:r w:rsidRPr="009A7EBC">
        <w:rPr>
          <w:rFonts w:ascii="Times New Roman" w:hAnsi="Times New Roman"/>
          <w:sz w:val="28"/>
          <w:szCs w:val="28"/>
          <w:lang w:eastAsia="ru-RU"/>
        </w:rPr>
        <w:t xml:space="preserve"> </w:t>
      </w:r>
      <w:proofErr w:type="gramStart"/>
      <w:r w:rsidRPr="009A7EBC">
        <w:rPr>
          <w:rFonts w:ascii="Times New Roman" w:hAnsi="Times New Roman"/>
          <w:sz w:val="28"/>
          <w:szCs w:val="28"/>
          <w:lang w:eastAsia="ru-RU"/>
        </w:rPr>
        <w:t xml:space="preserve">Несколько иная формулировка содержится в ч. 1 ст. 389.17 </w:t>
      </w:r>
      <w:r w:rsidR="00ED0CD0">
        <w:rPr>
          <w:rFonts w:ascii="Times New Roman" w:hAnsi="Times New Roman"/>
          <w:sz w:val="28"/>
          <w:szCs w:val="28"/>
          <w:lang w:eastAsia="ru-RU"/>
        </w:rPr>
        <w:t>Уголовно-процессуального кодекса</w:t>
      </w:r>
      <w:r w:rsidRPr="009A7EBC">
        <w:rPr>
          <w:rFonts w:ascii="Times New Roman" w:hAnsi="Times New Roman"/>
          <w:sz w:val="28"/>
          <w:szCs w:val="28"/>
          <w:lang w:eastAsia="ru-RU"/>
        </w:rPr>
        <w:t xml:space="preserve"> РФ: основаниями отмены или изменения судебного решения судом апелляционной инстанции являются существенные нарушения уголовно-процессуального закона, которые путем лишения или ограничения гарантированных УПК РФ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w:t>
      </w:r>
      <w:proofErr w:type="gramEnd"/>
    </w:p>
    <w:p w:rsidR="00815E5F" w:rsidRPr="009A7EBC" w:rsidRDefault="00815E5F" w:rsidP="006C162E">
      <w:pPr>
        <w:spacing w:after="0" w:line="240" w:lineRule="auto"/>
        <w:ind w:right="566" w:firstLine="547"/>
        <w:jc w:val="both"/>
        <w:rPr>
          <w:rFonts w:ascii="Times New Roman" w:hAnsi="Times New Roman"/>
          <w:sz w:val="28"/>
          <w:szCs w:val="28"/>
          <w:lang w:eastAsia="ru-RU"/>
        </w:rPr>
      </w:pPr>
      <w:r w:rsidRPr="009A7EBC">
        <w:rPr>
          <w:rFonts w:ascii="Times New Roman" w:hAnsi="Times New Roman"/>
          <w:sz w:val="28"/>
          <w:szCs w:val="28"/>
          <w:lang w:eastAsia="ru-RU"/>
        </w:rPr>
        <w:t>При этом</w:t>
      </w:r>
      <w:proofErr w:type="gramStart"/>
      <w:r w:rsidR="0057539C">
        <w:rPr>
          <w:rFonts w:ascii="Times New Roman" w:hAnsi="Times New Roman"/>
          <w:sz w:val="28"/>
          <w:szCs w:val="28"/>
          <w:lang w:eastAsia="ru-RU"/>
        </w:rPr>
        <w:t>,</w:t>
      </w:r>
      <w:proofErr w:type="gramEnd"/>
      <w:r w:rsidRPr="009A7EBC">
        <w:rPr>
          <w:rFonts w:ascii="Times New Roman" w:hAnsi="Times New Roman"/>
          <w:sz w:val="28"/>
          <w:szCs w:val="28"/>
          <w:lang w:eastAsia="ru-RU"/>
        </w:rPr>
        <w:t xml:space="preserve"> все процессуальные кодексы устанавливают следующие основания для безусловной отмены решения суда первой инстанции (безусловность отмены судебного решения подчеркивается фразой «Основаниями для отмены решения суда первой инстанции в любом случае являются»): 1) рассмотрение дела судом в незаконном составе; 2) рассмотрение дела в отсутствие кого-либо из лиц, участвующих в деле и не извещенных надлежащим образом о времени и месте судебного заседания; 3) нарушение правил о языке, на котором ведется судебное производство (или </w:t>
      </w:r>
      <w:proofErr w:type="spellStart"/>
      <w:r w:rsidRPr="009A7EBC">
        <w:rPr>
          <w:rFonts w:ascii="Times New Roman" w:hAnsi="Times New Roman"/>
          <w:sz w:val="28"/>
          <w:szCs w:val="28"/>
          <w:lang w:eastAsia="ru-RU"/>
        </w:rPr>
        <w:t>необеспечени</w:t>
      </w:r>
      <w:r w:rsidR="0057539C">
        <w:rPr>
          <w:rFonts w:ascii="Times New Roman" w:hAnsi="Times New Roman"/>
          <w:sz w:val="28"/>
          <w:szCs w:val="28"/>
          <w:lang w:eastAsia="ru-RU"/>
        </w:rPr>
        <w:t>е</w:t>
      </w:r>
      <w:proofErr w:type="spellEnd"/>
      <w:r w:rsidRPr="009A7EBC">
        <w:rPr>
          <w:rFonts w:ascii="Times New Roman" w:hAnsi="Times New Roman"/>
          <w:sz w:val="28"/>
          <w:szCs w:val="28"/>
          <w:lang w:eastAsia="ru-RU"/>
        </w:rPr>
        <w:t xml:space="preserve"> права лиц, участвующих в деле и не владеющих языком, на котором ведется судопроизводство, давать объяснения, выступать, заявлять ходатайства, подавать жалобы на родном языке или на любом свободно избранном языке общения, а также пользоваться услугами переводчика); </w:t>
      </w:r>
      <w:proofErr w:type="gramStart"/>
      <w:r w:rsidRPr="009A7EBC">
        <w:rPr>
          <w:rFonts w:ascii="Times New Roman" w:hAnsi="Times New Roman"/>
          <w:sz w:val="28"/>
          <w:szCs w:val="28"/>
          <w:lang w:eastAsia="ru-RU"/>
        </w:rPr>
        <w:t>4) принятие судом решения о правах и об обязанностях лиц, не привлеченных к участию в деле; 5) решение суда не подписано судьей или кем-либо из судей либо решение суда подписано не тем судьей или не теми судьями, которые входили в состав суда, рассматривавшего дело; 6) отсутствие в деле протокола судебного заседания;</w:t>
      </w:r>
      <w:proofErr w:type="gramEnd"/>
      <w:r w:rsidRPr="009A7EBC">
        <w:rPr>
          <w:rFonts w:ascii="Times New Roman" w:hAnsi="Times New Roman"/>
          <w:sz w:val="28"/>
          <w:szCs w:val="28"/>
          <w:lang w:eastAsia="ru-RU"/>
        </w:rPr>
        <w:t xml:space="preserve"> 7) нарушение правила о тайне совещания судей при принятии решения (</w:t>
      </w:r>
      <w:proofErr w:type="gramStart"/>
      <w:r w:rsidRPr="009A7EBC">
        <w:rPr>
          <w:rFonts w:ascii="Times New Roman" w:hAnsi="Times New Roman"/>
          <w:sz w:val="28"/>
          <w:szCs w:val="28"/>
          <w:lang w:eastAsia="ru-RU"/>
        </w:rPr>
        <w:t>ч</w:t>
      </w:r>
      <w:proofErr w:type="gramEnd"/>
      <w:r w:rsidRPr="009A7EBC">
        <w:rPr>
          <w:rFonts w:ascii="Times New Roman" w:hAnsi="Times New Roman"/>
          <w:sz w:val="28"/>
          <w:szCs w:val="28"/>
          <w:lang w:eastAsia="ru-RU"/>
        </w:rPr>
        <w:t xml:space="preserve">. 4 ст. 330 </w:t>
      </w:r>
      <w:r w:rsidR="00ED0CD0">
        <w:rPr>
          <w:rFonts w:ascii="Times New Roman" w:hAnsi="Times New Roman"/>
          <w:sz w:val="28"/>
          <w:szCs w:val="28"/>
          <w:lang w:eastAsia="ru-RU"/>
        </w:rPr>
        <w:t>Гражданского процессуального кодекса</w:t>
      </w:r>
      <w:r w:rsidRPr="009A7EBC">
        <w:rPr>
          <w:rFonts w:ascii="Times New Roman" w:hAnsi="Times New Roman"/>
          <w:sz w:val="28"/>
          <w:szCs w:val="28"/>
          <w:lang w:eastAsia="ru-RU"/>
        </w:rPr>
        <w:t xml:space="preserve"> РФ; ч. 1 ст. 310 </w:t>
      </w:r>
      <w:r w:rsidR="00ED0CD0">
        <w:rPr>
          <w:rFonts w:ascii="Times New Roman" w:hAnsi="Times New Roman"/>
          <w:sz w:val="28"/>
          <w:szCs w:val="28"/>
          <w:lang w:eastAsia="ru-RU"/>
        </w:rPr>
        <w:t>Кодекса административного судопроизводства</w:t>
      </w:r>
      <w:r w:rsidRPr="009A7EBC">
        <w:rPr>
          <w:rFonts w:ascii="Times New Roman" w:hAnsi="Times New Roman"/>
          <w:sz w:val="28"/>
          <w:szCs w:val="28"/>
          <w:lang w:eastAsia="ru-RU"/>
        </w:rPr>
        <w:t xml:space="preserve"> РФ; ч. 4 ст. 270 </w:t>
      </w:r>
      <w:r w:rsidR="00ED0CD0">
        <w:rPr>
          <w:rFonts w:ascii="Times New Roman" w:hAnsi="Times New Roman"/>
          <w:sz w:val="28"/>
          <w:szCs w:val="28"/>
          <w:lang w:eastAsia="ru-RU"/>
        </w:rPr>
        <w:t>Арбитражного процессуального кодекса</w:t>
      </w:r>
      <w:r w:rsidRPr="009A7EBC">
        <w:rPr>
          <w:rFonts w:ascii="Times New Roman" w:hAnsi="Times New Roman"/>
          <w:sz w:val="28"/>
          <w:szCs w:val="28"/>
          <w:lang w:eastAsia="ru-RU"/>
        </w:rPr>
        <w:t xml:space="preserve"> РФ). Часть вторая ст. 389.17 </w:t>
      </w:r>
      <w:r w:rsidR="00ED0CD0">
        <w:rPr>
          <w:rFonts w:ascii="Times New Roman" w:hAnsi="Times New Roman"/>
          <w:sz w:val="28"/>
          <w:szCs w:val="28"/>
          <w:lang w:eastAsia="ru-RU"/>
        </w:rPr>
        <w:t>Уголовно-процессуального кодекса</w:t>
      </w:r>
      <w:r w:rsidRPr="009A7EBC">
        <w:rPr>
          <w:rFonts w:ascii="Times New Roman" w:hAnsi="Times New Roman"/>
          <w:sz w:val="28"/>
          <w:szCs w:val="28"/>
          <w:lang w:eastAsia="ru-RU"/>
        </w:rPr>
        <w:t xml:space="preserve"> РФ устанавливает дополнительные основания, учитывающие специфику уголовного </w:t>
      </w:r>
      <w:r w:rsidR="005677EA">
        <w:rPr>
          <w:rFonts w:ascii="Times New Roman" w:hAnsi="Times New Roman"/>
          <w:sz w:val="28"/>
          <w:szCs w:val="28"/>
          <w:lang w:eastAsia="ru-RU"/>
        </w:rPr>
        <w:t>судопроизводства</w:t>
      </w:r>
      <w:r w:rsidRPr="009A7EBC">
        <w:rPr>
          <w:rFonts w:ascii="Times New Roman" w:hAnsi="Times New Roman"/>
          <w:sz w:val="28"/>
          <w:szCs w:val="28"/>
          <w:lang w:eastAsia="ru-RU"/>
        </w:rPr>
        <w:t xml:space="preserve">. </w:t>
      </w:r>
    </w:p>
    <w:p w:rsidR="00815E5F" w:rsidRPr="009A7EBC" w:rsidRDefault="00815E5F" w:rsidP="006C162E">
      <w:pPr>
        <w:spacing w:after="0" w:line="240" w:lineRule="auto"/>
        <w:ind w:right="566" w:firstLine="547"/>
        <w:jc w:val="both"/>
        <w:rPr>
          <w:rFonts w:ascii="Times New Roman" w:hAnsi="Times New Roman"/>
          <w:sz w:val="28"/>
          <w:szCs w:val="28"/>
          <w:lang w:eastAsia="ru-RU"/>
        </w:rPr>
      </w:pPr>
      <w:r w:rsidRPr="009A7EBC">
        <w:rPr>
          <w:rFonts w:ascii="Times New Roman" w:hAnsi="Times New Roman"/>
          <w:sz w:val="28"/>
          <w:szCs w:val="28"/>
          <w:lang w:eastAsia="ru-RU"/>
        </w:rPr>
        <w:lastRenderedPageBreak/>
        <w:t>При этом</w:t>
      </w:r>
      <w:proofErr w:type="gramStart"/>
      <w:r w:rsidR="0057539C">
        <w:rPr>
          <w:rFonts w:ascii="Times New Roman" w:hAnsi="Times New Roman"/>
          <w:sz w:val="28"/>
          <w:szCs w:val="28"/>
          <w:lang w:eastAsia="ru-RU"/>
        </w:rPr>
        <w:t>,</w:t>
      </w:r>
      <w:proofErr w:type="gramEnd"/>
      <w:r w:rsidRPr="009A7EBC">
        <w:rPr>
          <w:rFonts w:ascii="Times New Roman" w:hAnsi="Times New Roman"/>
          <w:sz w:val="28"/>
          <w:szCs w:val="28"/>
          <w:lang w:eastAsia="ru-RU"/>
        </w:rPr>
        <w:t xml:space="preserve"> ни один из процессуальных кодексов не содержит указание на обязательность отмены судебного решения в связи с нарушением принципа гласности.</w:t>
      </w:r>
    </w:p>
    <w:p w:rsidR="00815E5F" w:rsidRPr="009A7EBC" w:rsidRDefault="00815E5F" w:rsidP="006C162E">
      <w:pPr>
        <w:widowControl w:val="0"/>
        <w:autoSpaceDE w:val="0"/>
        <w:autoSpaceDN w:val="0"/>
        <w:adjustRightInd w:val="0"/>
        <w:spacing w:after="0" w:line="240" w:lineRule="auto"/>
        <w:ind w:right="566" w:firstLine="540"/>
        <w:jc w:val="both"/>
        <w:rPr>
          <w:rFonts w:ascii="Times New Roman" w:hAnsi="Times New Roman"/>
          <w:sz w:val="28"/>
          <w:szCs w:val="28"/>
          <w:lang w:eastAsia="ru-RU"/>
        </w:rPr>
      </w:pPr>
      <w:r w:rsidRPr="009A7EBC">
        <w:rPr>
          <w:rFonts w:ascii="Times New Roman" w:hAnsi="Times New Roman"/>
          <w:sz w:val="28"/>
          <w:szCs w:val="28"/>
          <w:lang w:eastAsia="ru-RU"/>
        </w:rPr>
        <w:t xml:space="preserve">По мнению </w:t>
      </w:r>
      <w:proofErr w:type="gramStart"/>
      <w:r w:rsidRPr="009A7EBC">
        <w:rPr>
          <w:rFonts w:ascii="Times New Roman" w:hAnsi="Times New Roman"/>
          <w:sz w:val="28"/>
          <w:szCs w:val="28"/>
          <w:lang w:eastAsia="ru-RU"/>
        </w:rPr>
        <w:t>Верховного</w:t>
      </w:r>
      <w:proofErr w:type="gramEnd"/>
      <w:r w:rsidRPr="009A7EBC">
        <w:rPr>
          <w:rFonts w:ascii="Times New Roman" w:hAnsi="Times New Roman"/>
          <w:sz w:val="28"/>
          <w:szCs w:val="28"/>
          <w:lang w:eastAsia="ru-RU"/>
        </w:rPr>
        <w:t xml:space="preserve"> </w:t>
      </w:r>
      <w:r w:rsidR="0057539C">
        <w:rPr>
          <w:rFonts w:ascii="Times New Roman" w:hAnsi="Times New Roman"/>
          <w:sz w:val="28"/>
          <w:szCs w:val="28"/>
          <w:lang w:eastAsia="ru-RU"/>
        </w:rPr>
        <w:t>с</w:t>
      </w:r>
      <w:r w:rsidRPr="009A7EBC">
        <w:rPr>
          <w:rFonts w:ascii="Times New Roman" w:hAnsi="Times New Roman"/>
          <w:sz w:val="28"/>
          <w:szCs w:val="28"/>
          <w:lang w:eastAsia="ru-RU"/>
        </w:rPr>
        <w:t>уда РФ, выраженному в Постановлении Пленума «Об открытости и гласности судопроизводства и о доступе к информации о деятельности</w:t>
      </w:r>
      <w:r w:rsidR="0057539C">
        <w:rPr>
          <w:rFonts w:ascii="Times New Roman" w:hAnsi="Times New Roman"/>
          <w:sz w:val="28"/>
          <w:szCs w:val="28"/>
          <w:lang w:eastAsia="ru-RU"/>
        </w:rPr>
        <w:t xml:space="preserve"> судов» от 13 декабря 2012 г. №</w:t>
      </w:r>
      <w:r w:rsidRPr="009A7EBC">
        <w:rPr>
          <w:rFonts w:ascii="Times New Roman" w:hAnsi="Times New Roman"/>
          <w:sz w:val="28"/>
          <w:szCs w:val="28"/>
          <w:lang w:eastAsia="ru-RU"/>
        </w:rPr>
        <w:t>35, несоблюдение требований о гласности судопроизводства в ходе судебного разбирательства свидетельствует о нарушении судом норм процессуального права и является основанием для отмены судебных постановлений, если такое нарушение</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соответственно</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привело или могло привести к принятию незаконного и (или) необоснованного решения, привело или могло привести к постановлению незаконного, необоснованного и несправедливого приговора. </w:t>
      </w:r>
      <w:proofErr w:type="gramStart"/>
      <w:r w:rsidRPr="009A7EBC">
        <w:rPr>
          <w:rFonts w:ascii="Times New Roman" w:hAnsi="Times New Roman"/>
          <w:sz w:val="28"/>
          <w:szCs w:val="28"/>
          <w:lang w:eastAsia="ru-RU"/>
        </w:rPr>
        <w:t>Так, проведение всего разбирательства дела в закрытом судебном заседании при отсутствии к тому оснований, предусмотренных ч</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2 ст</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10 ГПК РФ, ч</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1 ст</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24.3 </w:t>
      </w:r>
      <w:proofErr w:type="spellStart"/>
      <w:r w:rsidRPr="009A7EBC">
        <w:rPr>
          <w:rFonts w:ascii="Times New Roman" w:hAnsi="Times New Roman"/>
          <w:sz w:val="28"/>
          <w:szCs w:val="28"/>
          <w:lang w:eastAsia="ru-RU"/>
        </w:rPr>
        <w:t>КоАП</w:t>
      </w:r>
      <w:proofErr w:type="spellEnd"/>
      <w:r w:rsidRPr="009A7EBC">
        <w:rPr>
          <w:rFonts w:ascii="Times New Roman" w:hAnsi="Times New Roman"/>
          <w:sz w:val="28"/>
          <w:szCs w:val="28"/>
          <w:lang w:eastAsia="ru-RU"/>
        </w:rPr>
        <w:t xml:space="preserve"> РФ и ч</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2 ст</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241 УПК РФ, является нарушением принципа гласности судопроизводства и влечет за собой отмену судебных постановлений в установленном законом порядке</w:t>
      </w:r>
      <w:r w:rsidR="005677EA">
        <w:rPr>
          <w:rFonts w:ascii="Times New Roman" w:hAnsi="Times New Roman"/>
          <w:sz w:val="28"/>
          <w:szCs w:val="28"/>
          <w:lang w:eastAsia="ru-RU"/>
        </w:rPr>
        <w:t xml:space="preserve"> </w:t>
      </w:r>
      <w:r w:rsidR="005677EA" w:rsidRPr="009A7EBC">
        <w:rPr>
          <w:rFonts w:ascii="Times New Roman" w:hAnsi="Times New Roman"/>
          <w:sz w:val="28"/>
          <w:szCs w:val="28"/>
          <w:lang w:eastAsia="ru-RU"/>
        </w:rPr>
        <w:t>[7]</w:t>
      </w:r>
      <w:r w:rsidRPr="009A7EBC">
        <w:rPr>
          <w:rFonts w:ascii="Times New Roman" w:hAnsi="Times New Roman"/>
          <w:sz w:val="28"/>
          <w:szCs w:val="28"/>
          <w:lang w:eastAsia="ru-RU"/>
        </w:rPr>
        <w:t>.</w:t>
      </w:r>
      <w:proofErr w:type="gramEnd"/>
    </w:p>
    <w:p w:rsidR="0028627C" w:rsidRPr="009A7EBC" w:rsidRDefault="0028627C" w:rsidP="006C162E">
      <w:pPr>
        <w:widowControl w:val="0"/>
        <w:autoSpaceDE w:val="0"/>
        <w:autoSpaceDN w:val="0"/>
        <w:adjustRightInd w:val="0"/>
        <w:spacing w:after="0" w:line="240" w:lineRule="auto"/>
        <w:ind w:right="566" w:firstLine="540"/>
        <w:jc w:val="both"/>
        <w:rPr>
          <w:rFonts w:ascii="Times New Roman" w:hAnsi="Times New Roman"/>
          <w:sz w:val="28"/>
          <w:szCs w:val="28"/>
          <w:lang w:eastAsia="ru-RU"/>
        </w:rPr>
      </w:pPr>
      <w:r w:rsidRPr="009A7EBC">
        <w:rPr>
          <w:rFonts w:ascii="Times New Roman" w:hAnsi="Times New Roman"/>
          <w:sz w:val="28"/>
          <w:szCs w:val="28"/>
          <w:lang w:eastAsia="ru-RU"/>
        </w:rPr>
        <w:t xml:space="preserve">Такой правоприменительный подход приводит к существенному нарушению прав человека при отправлении правосудия, что подтверждается и практикой Президиума Верховного </w:t>
      </w:r>
      <w:r w:rsidR="0057539C">
        <w:rPr>
          <w:rFonts w:ascii="Times New Roman" w:hAnsi="Times New Roman"/>
          <w:sz w:val="28"/>
          <w:szCs w:val="28"/>
          <w:lang w:eastAsia="ru-RU"/>
        </w:rPr>
        <w:t>с</w:t>
      </w:r>
      <w:r w:rsidRPr="009A7EBC">
        <w:rPr>
          <w:rFonts w:ascii="Times New Roman" w:hAnsi="Times New Roman"/>
          <w:sz w:val="28"/>
          <w:szCs w:val="28"/>
          <w:lang w:eastAsia="ru-RU"/>
        </w:rPr>
        <w:t>уда РФ.</w:t>
      </w:r>
    </w:p>
    <w:p w:rsidR="00815E5F" w:rsidRPr="009A7EBC" w:rsidRDefault="00815E5F" w:rsidP="006C162E">
      <w:pPr>
        <w:widowControl w:val="0"/>
        <w:autoSpaceDE w:val="0"/>
        <w:autoSpaceDN w:val="0"/>
        <w:adjustRightInd w:val="0"/>
        <w:spacing w:after="0" w:line="240" w:lineRule="auto"/>
        <w:ind w:right="566" w:firstLine="540"/>
        <w:jc w:val="both"/>
        <w:rPr>
          <w:rFonts w:ascii="Times New Roman" w:hAnsi="Times New Roman"/>
          <w:sz w:val="28"/>
          <w:szCs w:val="28"/>
          <w:lang w:eastAsia="ru-RU"/>
        </w:rPr>
      </w:pPr>
      <w:r w:rsidRPr="009A7EBC">
        <w:rPr>
          <w:rFonts w:ascii="Times New Roman" w:hAnsi="Times New Roman"/>
          <w:sz w:val="28"/>
          <w:szCs w:val="28"/>
          <w:lang w:eastAsia="ru-RU"/>
        </w:rPr>
        <w:t>Например, результатом рассмотрения дел «Пичугин против Российской Федерации»</w:t>
      </w:r>
      <w:r w:rsidR="009A7EBC" w:rsidRPr="009A7EBC">
        <w:rPr>
          <w:rFonts w:ascii="Times New Roman" w:hAnsi="Times New Roman"/>
          <w:sz w:val="28"/>
          <w:szCs w:val="28"/>
          <w:lang w:eastAsia="ru-RU"/>
        </w:rPr>
        <w:t xml:space="preserve"> [</w:t>
      </w:r>
      <w:r w:rsidR="005677EA">
        <w:rPr>
          <w:rFonts w:ascii="Times New Roman" w:hAnsi="Times New Roman"/>
          <w:sz w:val="28"/>
          <w:szCs w:val="28"/>
          <w:lang w:eastAsia="ru-RU"/>
        </w:rPr>
        <w:t>8</w:t>
      </w:r>
      <w:r w:rsidR="009A7EBC" w:rsidRPr="009A7EBC">
        <w:rPr>
          <w:rFonts w:ascii="Times New Roman" w:hAnsi="Times New Roman"/>
          <w:sz w:val="28"/>
          <w:szCs w:val="28"/>
          <w:lang w:eastAsia="ru-RU"/>
        </w:rPr>
        <w:t>]</w:t>
      </w:r>
      <w:r w:rsidRPr="009A7EBC">
        <w:rPr>
          <w:rFonts w:ascii="Times New Roman" w:hAnsi="Times New Roman"/>
          <w:sz w:val="28"/>
          <w:szCs w:val="28"/>
          <w:lang w:eastAsia="ru-RU"/>
        </w:rPr>
        <w:t>, «Артемов против Российской Федерации»</w:t>
      </w:r>
      <w:r w:rsidR="009A7EBC" w:rsidRPr="009A7EBC">
        <w:rPr>
          <w:rFonts w:ascii="Times New Roman" w:hAnsi="Times New Roman"/>
          <w:sz w:val="28"/>
          <w:szCs w:val="28"/>
          <w:lang w:eastAsia="ru-RU"/>
        </w:rPr>
        <w:t xml:space="preserve"> [</w:t>
      </w:r>
      <w:r w:rsidR="005677EA">
        <w:rPr>
          <w:rFonts w:ascii="Times New Roman" w:hAnsi="Times New Roman"/>
          <w:sz w:val="28"/>
          <w:szCs w:val="28"/>
          <w:lang w:eastAsia="ru-RU"/>
        </w:rPr>
        <w:t>9</w:t>
      </w:r>
      <w:r w:rsidR="009A7EBC" w:rsidRPr="009A7EBC">
        <w:rPr>
          <w:rFonts w:ascii="Times New Roman" w:hAnsi="Times New Roman"/>
          <w:sz w:val="28"/>
          <w:szCs w:val="28"/>
          <w:lang w:eastAsia="ru-RU"/>
        </w:rPr>
        <w:t>]</w:t>
      </w:r>
      <w:r w:rsidRPr="009A7EBC">
        <w:rPr>
          <w:rFonts w:ascii="Times New Roman" w:hAnsi="Times New Roman"/>
          <w:sz w:val="28"/>
          <w:szCs w:val="28"/>
          <w:lang w:eastAsia="ru-RU"/>
        </w:rPr>
        <w:t>, «</w:t>
      </w:r>
      <w:proofErr w:type="spellStart"/>
      <w:r w:rsidRPr="009A7EBC">
        <w:rPr>
          <w:rFonts w:ascii="Times New Roman" w:hAnsi="Times New Roman"/>
          <w:sz w:val="28"/>
          <w:szCs w:val="28"/>
          <w:lang w:eastAsia="ru-RU"/>
        </w:rPr>
        <w:t>Старокадомский</w:t>
      </w:r>
      <w:proofErr w:type="spellEnd"/>
      <w:r w:rsidRPr="009A7EBC">
        <w:rPr>
          <w:rFonts w:ascii="Times New Roman" w:hAnsi="Times New Roman"/>
          <w:sz w:val="28"/>
          <w:szCs w:val="28"/>
          <w:lang w:eastAsia="ru-RU"/>
        </w:rPr>
        <w:t xml:space="preserve"> против Российской Федерации»</w:t>
      </w:r>
      <w:r w:rsidR="009A7EBC" w:rsidRPr="009A7EBC">
        <w:rPr>
          <w:rFonts w:ascii="Times New Roman" w:hAnsi="Times New Roman"/>
          <w:sz w:val="28"/>
          <w:szCs w:val="28"/>
          <w:lang w:eastAsia="ru-RU"/>
        </w:rPr>
        <w:t xml:space="preserve"> [</w:t>
      </w:r>
      <w:r w:rsidR="005677EA">
        <w:rPr>
          <w:rFonts w:ascii="Times New Roman" w:hAnsi="Times New Roman"/>
          <w:sz w:val="28"/>
          <w:szCs w:val="28"/>
          <w:lang w:eastAsia="ru-RU"/>
        </w:rPr>
        <w:t>10</w:t>
      </w:r>
      <w:r w:rsidR="009A7EBC" w:rsidRPr="009A7EBC">
        <w:rPr>
          <w:rFonts w:ascii="Times New Roman" w:hAnsi="Times New Roman"/>
          <w:sz w:val="28"/>
          <w:szCs w:val="28"/>
          <w:lang w:eastAsia="ru-RU"/>
        </w:rPr>
        <w:t>]</w:t>
      </w:r>
      <w:r w:rsidRPr="009A7EBC">
        <w:rPr>
          <w:rFonts w:ascii="Times New Roman" w:hAnsi="Times New Roman"/>
          <w:sz w:val="28"/>
          <w:szCs w:val="28"/>
          <w:lang w:eastAsia="ru-RU"/>
        </w:rPr>
        <w:t xml:space="preserve"> в Европейском суде по правам человека стало установление в отношении всех названных заявителей нарушение права на публичное судебное разбирательство ввиду несоблюдения принципа гласности правосудия в российских судах. Пересмотр решений судов общей юрисдикции в связи с новыми обстоятельствами осуществлялся Президиумом Верховного </w:t>
      </w:r>
      <w:r w:rsidR="0057539C">
        <w:rPr>
          <w:rFonts w:ascii="Times New Roman" w:hAnsi="Times New Roman"/>
          <w:sz w:val="28"/>
          <w:szCs w:val="28"/>
          <w:lang w:eastAsia="ru-RU"/>
        </w:rPr>
        <w:t>с</w:t>
      </w:r>
      <w:r w:rsidRPr="009A7EBC">
        <w:rPr>
          <w:rFonts w:ascii="Times New Roman" w:hAnsi="Times New Roman"/>
          <w:sz w:val="28"/>
          <w:szCs w:val="28"/>
          <w:lang w:eastAsia="ru-RU"/>
        </w:rPr>
        <w:t>уда РФ, который, несмотря на решения ЕСПЧ, посчитал, что принятые судами решения об ограничении гласности судопроизводства соответствуют закону и не противоречат положениям ст. 6 Конвенции.</w:t>
      </w:r>
    </w:p>
    <w:p w:rsidR="00815E5F" w:rsidRPr="009A7EBC" w:rsidRDefault="00815E5F" w:rsidP="006C162E">
      <w:pPr>
        <w:widowControl w:val="0"/>
        <w:autoSpaceDE w:val="0"/>
        <w:autoSpaceDN w:val="0"/>
        <w:adjustRightInd w:val="0"/>
        <w:spacing w:after="0" w:line="240" w:lineRule="auto"/>
        <w:ind w:right="566" w:firstLine="540"/>
        <w:jc w:val="both"/>
        <w:rPr>
          <w:rFonts w:ascii="Times New Roman" w:hAnsi="Times New Roman"/>
          <w:sz w:val="28"/>
          <w:szCs w:val="28"/>
          <w:lang w:eastAsia="ru-RU"/>
        </w:rPr>
      </w:pPr>
      <w:proofErr w:type="gramStart"/>
      <w:r w:rsidRPr="009A7EBC">
        <w:rPr>
          <w:rFonts w:ascii="Times New Roman" w:hAnsi="Times New Roman"/>
          <w:sz w:val="28"/>
          <w:szCs w:val="28"/>
          <w:lang w:eastAsia="ru-RU"/>
        </w:rPr>
        <w:t xml:space="preserve">В Постановлениях Президиума Верховного </w:t>
      </w:r>
      <w:r w:rsidR="0057539C">
        <w:rPr>
          <w:rFonts w:ascii="Times New Roman" w:hAnsi="Times New Roman"/>
          <w:sz w:val="28"/>
          <w:szCs w:val="28"/>
          <w:lang w:eastAsia="ru-RU"/>
        </w:rPr>
        <w:t>с</w:t>
      </w:r>
      <w:r w:rsidRPr="009A7EBC">
        <w:rPr>
          <w:rFonts w:ascii="Times New Roman" w:hAnsi="Times New Roman"/>
          <w:sz w:val="28"/>
          <w:szCs w:val="28"/>
          <w:lang w:eastAsia="ru-RU"/>
        </w:rPr>
        <w:t xml:space="preserve">уда РФ по делам </w:t>
      </w:r>
      <w:r w:rsidR="0057539C" w:rsidRPr="009A7EBC">
        <w:rPr>
          <w:rFonts w:ascii="Times New Roman" w:hAnsi="Times New Roman"/>
          <w:sz w:val="28"/>
          <w:szCs w:val="28"/>
          <w:lang w:eastAsia="ru-RU"/>
        </w:rPr>
        <w:t>А.В.</w:t>
      </w:r>
      <w:r w:rsidR="0057539C">
        <w:rPr>
          <w:rFonts w:ascii="Times New Roman" w:hAnsi="Times New Roman"/>
          <w:sz w:val="28"/>
          <w:szCs w:val="28"/>
          <w:lang w:eastAsia="ru-RU"/>
        </w:rPr>
        <w:t xml:space="preserve"> </w:t>
      </w:r>
      <w:r w:rsidRPr="009A7EBC">
        <w:rPr>
          <w:rFonts w:ascii="Times New Roman" w:hAnsi="Times New Roman"/>
          <w:sz w:val="28"/>
          <w:szCs w:val="28"/>
          <w:lang w:eastAsia="ru-RU"/>
        </w:rPr>
        <w:t xml:space="preserve">Пичугина и </w:t>
      </w:r>
      <w:r w:rsidR="0057539C" w:rsidRPr="009A7EBC">
        <w:rPr>
          <w:rFonts w:ascii="Times New Roman" w:hAnsi="Times New Roman"/>
          <w:sz w:val="28"/>
          <w:szCs w:val="28"/>
          <w:lang w:eastAsia="ru-RU"/>
        </w:rPr>
        <w:t>А.А.</w:t>
      </w:r>
      <w:r w:rsidR="0057539C">
        <w:rPr>
          <w:rFonts w:ascii="Times New Roman" w:hAnsi="Times New Roman"/>
          <w:sz w:val="28"/>
          <w:szCs w:val="28"/>
          <w:lang w:eastAsia="ru-RU"/>
        </w:rPr>
        <w:t xml:space="preserve"> </w:t>
      </w:r>
      <w:r w:rsidRPr="009A7EBC">
        <w:rPr>
          <w:rFonts w:ascii="Times New Roman" w:hAnsi="Times New Roman"/>
          <w:sz w:val="28"/>
          <w:szCs w:val="28"/>
          <w:lang w:eastAsia="ru-RU"/>
        </w:rPr>
        <w:t>Артемова было указано, что установленные Европейским Судом по правам человека нарушения положений ст</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6 Конвенции о защите прав человека и основных свобод, допущенные при производстве по их уголовным делам, не являются существенными и не привели к тому, что приговоры и кассационные определения в отношении данных лиц</w:t>
      </w:r>
      <w:proofErr w:type="gramEnd"/>
      <w:r w:rsidRPr="009A7EBC">
        <w:rPr>
          <w:rFonts w:ascii="Times New Roman" w:hAnsi="Times New Roman"/>
          <w:sz w:val="28"/>
          <w:szCs w:val="28"/>
          <w:lang w:eastAsia="ru-RU"/>
        </w:rPr>
        <w:t xml:space="preserve"> утратили свойства законности, обоснованности и справедливости</w:t>
      </w:r>
      <w:r w:rsidR="009A7EBC" w:rsidRPr="009A7EBC">
        <w:rPr>
          <w:rFonts w:ascii="Times New Roman" w:hAnsi="Times New Roman"/>
          <w:sz w:val="28"/>
          <w:szCs w:val="28"/>
          <w:lang w:eastAsia="ru-RU"/>
        </w:rPr>
        <w:t xml:space="preserve"> [1</w:t>
      </w:r>
      <w:r w:rsidR="005677EA">
        <w:rPr>
          <w:rFonts w:ascii="Times New Roman" w:hAnsi="Times New Roman"/>
          <w:sz w:val="28"/>
          <w:szCs w:val="28"/>
          <w:lang w:eastAsia="ru-RU"/>
        </w:rPr>
        <w:t>1</w:t>
      </w:r>
      <w:r w:rsidR="009A7EBC" w:rsidRPr="009A7EBC">
        <w:rPr>
          <w:rFonts w:ascii="Times New Roman" w:hAnsi="Times New Roman"/>
          <w:sz w:val="28"/>
          <w:szCs w:val="28"/>
          <w:lang w:eastAsia="ru-RU"/>
        </w:rPr>
        <w:t>]</w:t>
      </w:r>
      <w:r w:rsidRPr="009A7EBC">
        <w:rPr>
          <w:rFonts w:ascii="Times New Roman" w:hAnsi="Times New Roman"/>
          <w:sz w:val="28"/>
          <w:szCs w:val="28"/>
          <w:lang w:eastAsia="ru-RU"/>
        </w:rPr>
        <w:t>.</w:t>
      </w:r>
    </w:p>
    <w:p w:rsidR="00815E5F" w:rsidRPr="009A7EBC" w:rsidRDefault="0057539C" w:rsidP="006C162E">
      <w:pPr>
        <w:spacing w:after="0" w:line="240" w:lineRule="auto"/>
        <w:ind w:right="566" w:firstLine="547"/>
        <w:jc w:val="both"/>
        <w:rPr>
          <w:rFonts w:ascii="Times New Roman" w:hAnsi="Times New Roman"/>
          <w:sz w:val="28"/>
          <w:szCs w:val="28"/>
          <w:lang w:eastAsia="ru-RU"/>
        </w:rPr>
      </w:pPr>
      <w:proofErr w:type="gramStart"/>
      <w:r w:rsidRPr="009A7EBC">
        <w:rPr>
          <w:rFonts w:ascii="Times New Roman" w:hAnsi="Times New Roman"/>
          <w:sz w:val="28"/>
          <w:szCs w:val="28"/>
        </w:rPr>
        <w:t>Н.А.</w:t>
      </w:r>
      <w:r>
        <w:rPr>
          <w:rFonts w:ascii="Times New Roman" w:hAnsi="Times New Roman"/>
          <w:sz w:val="28"/>
          <w:szCs w:val="28"/>
        </w:rPr>
        <w:t xml:space="preserve"> </w:t>
      </w:r>
      <w:proofErr w:type="spellStart"/>
      <w:r w:rsidR="00815E5F" w:rsidRPr="009A7EBC">
        <w:rPr>
          <w:rFonts w:ascii="Times New Roman" w:hAnsi="Times New Roman"/>
          <w:sz w:val="28"/>
          <w:szCs w:val="28"/>
        </w:rPr>
        <w:t>Старокадомскому</w:t>
      </w:r>
      <w:proofErr w:type="spellEnd"/>
      <w:r w:rsidR="00815E5F" w:rsidRPr="009A7EBC">
        <w:rPr>
          <w:rFonts w:ascii="Times New Roman" w:hAnsi="Times New Roman"/>
          <w:sz w:val="28"/>
          <w:szCs w:val="28"/>
        </w:rPr>
        <w:t xml:space="preserve"> было отказано Президиумом Верховного </w:t>
      </w:r>
      <w:r>
        <w:rPr>
          <w:rFonts w:ascii="Times New Roman" w:hAnsi="Times New Roman"/>
          <w:sz w:val="28"/>
          <w:szCs w:val="28"/>
        </w:rPr>
        <w:t>с</w:t>
      </w:r>
      <w:r w:rsidR="00815E5F" w:rsidRPr="009A7EBC">
        <w:rPr>
          <w:rFonts w:ascii="Times New Roman" w:hAnsi="Times New Roman"/>
          <w:sz w:val="28"/>
          <w:szCs w:val="28"/>
        </w:rPr>
        <w:t>уда РФ в пер</w:t>
      </w:r>
      <w:r>
        <w:rPr>
          <w:rFonts w:ascii="Times New Roman" w:hAnsi="Times New Roman"/>
          <w:sz w:val="28"/>
          <w:szCs w:val="28"/>
        </w:rPr>
        <w:t>есмотре ряда судебных решений в</w:t>
      </w:r>
      <w:r w:rsidR="00815E5F" w:rsidRPr="009A7EBC">
        <w:rPr>
          <w:rFonts w:ascii="Times New Roman" w:hAnsi="Times New Roman"/>
          <w:sz w:val="28"/>
          <w:szCs w:val="28"/>
        </w:rPr>
        <w:t xml:space="preserve">виду новых обстоятельств по тем основаниям, что </w:t>
      </w:r>
      <w:r w:rsidR="00815E5F" w:rsidRPr="009A7EBC">
        <w:rPr>
          <w:rFonts w:ascii="Times New Roman" w:hAnsi="Times New Roman"/>
          <w:sz w:val="28"/>
          <w:szCs w:val="28"/>
          <w:lang w:eastAsia="ru-RU"/>
        </w:rPr>
        <w:t xml:space="preserve">проведение части судебного разбирательства по уголовному делу в помещении следственного изолятора само по себе не может расцениваться как существенное нарушение уголовно-процессуального закона, так как не повлияло на исход дела, то есть на </w:t>
      </w:r>
      <w:r w:rsidR="00815E5F" w:rsidRPr="009A7EBC">
        <w:rPr>
          <w:rFonts w:ascii="Times New Roman" w:hAnsi="Times New Roman"/>
          <w:sz w:val="28"/>
          <w:szCs w:val="28"/>
          <w:lang w:eastAsia="ru-RU"/>
        </w:rPr>
        <w:lastRenderedPageBreak/>
        <w:t>правильность его разрешения по существу и вынесение</w:t>
      </w:r>
      <w:proofErr w:type="gramEnd"/>
      <w:r w:rsidR="00815E5F" w:rsidRPr="009A7EBC">
        <w:rPr>
          <w:rFonts w:ascii="Times New Roman" w:hAnsi="Times New Roman"/>
          <w:sz w:val="28"/>
          <w:szCs w:val="28"/>
          <w:lang w:eastAsia="ru-RU"/>
        </w:rPr>
        <w:t xml:space="preserve"> законного и справедливого приговора</w:t>
      </w:r>
      <w:r w:rsidR="009A7EBC" w:rsidRPr="009A7EBC">
        <w:rPr>
          <w:rFonts w:ascii="Times New Roman" w:hAnsi="Times New Roman"/>
          <w:sz w:val="28"/>
          <w:szCs w:val="28"/>
          <w:lang w:eastAsia="ru-RU"/>
        </w:rPr>
        <w:t xml:space="preserve"> [1</w:t>
      </w:r>
      <w:r w:rsidR="005677EA">
        <w:rPr>
          <w:rFonts w:ascii="Times New Roman" w:hAnsi="Times New Roman"/>
          <w:sz w:val="28"/>
          <w:szCs w:val="28"/>
          <w:lang w:eastAsia="ru-RU"/>
        </w:rPr>
        <w:t>2</w:t>
      </w:r>
      <w:r w:rsidR="009A7EBC" w:rsidRPr="009A7EBC">
        <w:rPr>
          <w:rFonts w:ascii="Times New Roman" w:hAnsi="Times New Roman"/>
          <w:sz w:val="28"/>
          <w:szCs w:val="28"/>
          <w:lang w:eastAsia="ru-RU"/>
        </w:rPr>
        <w:t>]</w:t>
      </w:r>
      <w:r w:rsidR="00815E5F" w:rsidRPr="009A7EBC">
        <w:rPr>
          <w:rFonts w:ascii="Times New Roman" w:hAnsi="Times New Roman"/>
          <w:sz w:val="28"/>
          <w:szCs w:val="28"/>
          <w:lang w:eastAsia="ru-RU"/>
        </w:rPr>
        <w:t>.</w:t>
      </w:r>
    </w:p>
    <w:p w:rsidR="0028627C" w:rsidRPr="009A7EBC" w:rsidRDefault="0028627C" w:rsidP="006C162E">
      <w:pPr>
        <w:widowControl w:val="0"/>
        <w:autoSpaceDE w:val="0"/>
        <w:autoSpaceDN w:val="0"/>
        <w:adjustRightInd w:val="0"/>
        <w:spacing w:after="0" w:line="240" w:lineRule="auto"/>
        <w:ind w:right="566" w:firstLine="540"/>
        <w:jc w:val="both"/>
        <w:rPr>
          <w:rFonts w:ascii="Times New Roman" w:hAnsi="Times New Roman"/>
          <w:sz w:val="28"/>
          <w:szCs w:val="28"/>
          <w:lang w:eastAsia="ru-RU"/>
        </w:rPr>
      </w:pPr>
      <w:r w:rsidRPr="009A7EBC">
        <w:rPr>
          <w:rFonts w:ascii="Times New Roman" w:hAnsi="Times New Roman"/>
          <w:sz w:val="28"/>
          <w:szCs w:val="28"/>
          <w:lang w:eastAsia="ru-RU"/>
        </w:rPr>
        <w:t xml:space="preserve">Таким образом, несмотря на всю важность гласности как важнейшего условия справедливого правосудия, процессуальное законодательство и судебная практика исходят из того, что отсутствие или присутствие публики в зале судебного заседания не влияет на такие качества решения, как  «правильность», обоснованность и справедливость. Поэтому буквальное толкование норм процессуальных кодексов вкупе с разъяснением, сделанным Верховным </w:t>
      </w:r>
      <w:r w:rsidR="0057539C">
        <w:rPr>
          <w:rFonts w:ascii="Times New Roman" w:hAnsi="Times New Roman"/>
          <w:sz w:val="28"/>
          <w:szCs w:val="28"/>
          <w:lang w:eastAsia="ru-RU"/>
        </w:rPr>
        <w:t>с</w:t>
      </w:r>
      <w:r w:rsidRPr="009A7EBC">
        <w:rPr>
          <w:rFonts w:ascii="Times New Roman" w:hAnsi="Times New Roman"/>
          <w:sz w:val="28"/>
          <w:szCs w:val="28"/>
          <w:lang w:eastAsia="ru-RU"/>
        </w:rPr>
        <w:t>удом РФ, приводит автора к мысли о том, что нарушение принципа гласности – одного из значимых конституционных принципов правосудия</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 как правило, не расценивается судами как основание для отмены судебных решений. </w:t>
      </w:r>
    </w:p>
    <w:p w:rsidR="00815E5F" w:rsidRPr="009A7EBC" w:rsidRDefault="00815E5F" w:rsidP="006C162E">
      <w:pPr>
        <w:spacing w:after="0" w:line="240" w:lineRule="auto"/>
        <w:ind w:right="566" w:firstLine="547"/>
        <w:jc w:val="both"/>
        <w:rPr>
          <w:rFonts w:ascii="Times New Roman" w:hAnsi="Times New Roman"/>
          <w:sz w:val="28"/>
          <w:szCs w:val="28"/>
          <w:lang w:eastAsia="ru-RU"/>
        </w:rPr>
      </w:pPr>
      <w:r w:rsidRPr="009A7EBC">
        <w:rPr>
          <w:rFonts w:ascii="Times New Roman" w:hAnsi="Times New Roman"/>
          <w:sz w:val="28"/>
          <w:szCs w:val="28"/>
          <w:lang w:eastAsia="ru-RU"/>
        </w:rPr>
        <w:t>В связи с этим</w:t>
      </w:r>
      <w:r w:rsidR="0057539C">
        <w:rPr>
          <w:rFonts w:ascii="Times New Roman" w:hAnsi="Times New Roman"/>
          <w:sz w:val="28"/>
          <w:szCs w:val="28"/>
          <w:lang w:eastAsia="ru-RU"/>
        </w:rPr>
        <w:t>,</w:t>
      </w:r>
      <w:r w:rsidRPr="009A7EBC">
        <w:rPr>
          <w:rFonts w:ascii="Times New Roman" w:hAnsi="Times New Roman"/>
          <w:sz w:val="28"/>
          <w:szCs w:val="28"/>
          <w:lang w:eastAsia="ru-RU"/>
        </w:rPr>
        <w:t xml:space="preserve"> представляется, что нарушение права на пуб</w:t>
      </w:r>
      <w:r w:rsidR="0057539C">
        <w:rPr>
          <w:rFonts w:ascii="Times New Roman" w:hAnsi="Times New Roman"/>
          <w:sz w:val="28"/>
          <w:szCs w:val="28"/>
          <w:lang w:eastAsia="ru-RU"/>
        </w:rPr>
        <w:t>личное судебное разбирательство</w:t>
      </w:r>
      <w:r w:rsidRPr="009A7EBC">
        <w:rPr>
          <w:rFonts w:ascii="Times New Roman" w:hAnsi="Times New Roman"/>
          <w:sz w:val="28"/>
          <w:szCs w:val="28"/>
          <w:lang w:eastAsia="ru-RU"/>
        </w:rPr>
        <w:t xml:space="preserve"> как проявление конституционного принципа гласности </w:t>
      </w:r>
      <w:r w:rsidR="0057539C">
        <w:rPr>
          <w:rFonts w:ascii="Times New Roman" w:hAnsi="Times New Roman"/>
          <w:sz w:val="28"/>
          <w:szCs w:val="28"/>
          <w:lang w:eastAsia="ru-RU"/>
        </w:rPr>
        <w:t>правосудия</w:t>
      </w:r>
      <w:r w:rsidRPr="009A7EBC">
        <w:rPr>
          <w:rFonts w:ascii="Times New Roman" w:hAnsi="Times New Roman"/>
          <w:sz w:val="28"/>
          <w:szCs w:val="28"/>
          <w:lang w:eastAsia="ru-RU"/>
        </w:rPr>
        <w:t xml:space="preserve"> должно быть закреплено в процессуальных кодексах в качестве безусловного основа</w:t>
      </w:r>
      <w:r w:rsidR="003A4530" w:rsidRPr="009A7EBC">
        <w:rPr>
          <w:rFonts w:ascii="Times New Roman" w:hAnsi="Times New Roman"/>
          <w:sz w:val="28"/>
          <w:szCs w:val="28"/>
          <w:lang w:eastAsia="ru-RU"/>
        </w:rPr>
        <w:t>ния к отмене судебного решения. Это создаст необходимые гарантии не только для обеспечения принципа гласности правосудия, но и справедливости судебного разбирательства в целом, что, в свою очередь</w:t>
      </w:r>
      <w:r w:rsidR="0057539C">
        <w:rPr>
          <w:rFonts w:ascii="Times New Roman" w:hAnsi="Times New Roman"/>
          <w:sz w:val="28"/>
          <w:szCs w:val="28"/>
          <w:lang w:eastAsia="ru-RU"/>
        </w:rPr>
        <w:t>,</w:t>
      </w:r>
      <w:r w:rsidR="003A4530" w:rsidRPr="009A7EBC">
        <w:rPr>
          <w:rFonts w:ascii="Times New Roman" w:hAnsi="Times New Roman"/>
          <w:sz w:val="28"/>
          <w:szCs w:val="28"/>
          <w:lang w:eastAsia="ru-RU"/>
        </w:rPr>
        <w:t xml:space="preserve"> будет способствовать эффективности судебной защиты прав и свобод.</w:t>
      </w:r>
    </w:p>
    <w:p w:rsidR="009A7EBC" w:rsidRPr="009A7EBC" w:rsidRDefault="009A7EBC" w:rsidP="006C162E">
      <w:pPr>
        <w:spacing w:after="0" w:line="240" w:lineRule="auto"/>
        <w:ind w:right="566" w:firstLine="547"/>
        <w:jc w:val="both"/>
        <w:rPr>
          <w:rFonts w:ascii="Times New Roman" w:hAnsi="Times New Roman"/>
          <w:sz w:val="28"/>
          <w:szCs w:val="28"/>
          <w:lang w:eastAsia="ru-RU"/>
        </w:rPr>
      </w:pPr>
    </w:p>
    <w:p w:rsidR="009A7EBC" w:rsidRPr="002A79E5" w:rsidRDefault="009A7EBC" w:rsidP="006C162E">
      <w:pPr>
        <w:spacing w:after="0" w:line="240" w:lineRule="auto"/>
        <w:ind w:right="566"/>
        <w:jc w:val="center"/>
        <w:rPr>
          <w:rFonts w:ascii="Times New Roman" w:eastAsia="Times New Roman" w:hAnsi="Times New Roman"/>
          <w:b/>
          <w:i/>
          <w:sz w:val="28"/>
          <w:szCs w:val="28"/>
          <w:lang w:eastAsia="ru-RU"/>
        </w:rPr>
      </w:pPr>
      <w:r w:rsidRPr="002A79E5">
        <w:rPr>
          <w:rFonts w:ascii="Times New Roman" w:eastAsia="Times New Roman" w:hAnsi="Times New Roman"/>
          <w:b/>
          <w:i/>
          <w:sz w:val="28"/>
          <w:szCs w:val="28"/>
          <w:lang w:eastAsia="ru-RU"/>
        </w:rPr>
        <w:t>Литература и источники:</w:t>
      </w:r>
    </w:p>
    <w:p w:rsidR="009A7EBC" w:rsidRPr="009A7EBC" w:rsidRDefault="009A7EBC" w:rsidP="006C162E">
      <w:pPr>
        <w:spacing w:after="0" w:line="240" w:lineRule="auto"/>
        <w:ind w:right="566" w:firstLine="547"/>
        <w:jc w:val="both"/>
        <w:rPr>
          <w:rFonts w:ascii="Times New Roman" w:hAnsi="Times New Roman"/>
          <w:sz w:val="28"/>
          <w:szCs w:val="28"/>
          <w:lang w:eastAsia="ru-RU"/>
        </w:rPr>
      </w:pPr>
    </w:p>
    <w:p w:rsidR="00C9095A" w:rsidRPr="002A79E5" w:rsidRDefault="00C9095A" w:rsidP="006C162E">
      <w:pPr>
        <w:pStyle w:val="a3"/>
        <w:ind w:right="566" w:firstLine="567"/>
        <w:jc w:val="both"/>
        <w:rPr>
          <w:i/>
          <w:sz w:val="28"/>
          <w:szCs w:val="28"/>
        </w:rPr>
      </w:pPr>
      <w:r w:rsidRPr="002A79E5">
        <w:rPr>
          <w:rFonts w:ascii="Times New Roman" w:hAnsi="Times New Roman"/>
          <w:i/>
          <w:sz w:val="28"/>
          <w:szCs w:val="28"/>
        </w:rPr>
        <w:t>1. Комментарий к Конституции Российской Федерации / под ред. В.</w:t>
      </w:r>
      <w:r w:rsidR="002A79E5" w:rsidRPr="002A79E5">
        <w:rPr>
          <w:rFonts w:ascii="Times New Roman" w:hAnsi="Times New Roman"/>
          <w:i/>
          <w:sz w:val="28"/>
          <w:szCs w:val="28"/>
        </w:rPr>
        <w:t xml:space="preserve"> </w:t>
      </w:r>
      <w:r w:rsidRPr="002A79E5">
        <w:rPr>
          <w:rFonts w:ascii="Times New Roman" w:hAnsi="Times New Roman"/>
          <w:i/>
          <w:sz w:val="28"/>
          <w:szCs w:val="28"/>
        </w:rPr>
        <w:t xml:space="preserve">Д. </w:t>
      </w:r>
      <w:proofErr w:type="spellStart"/>
      <w:r w:rsidRPr="002A79E5">
        <w:rPr>
          <w:rFonts w:ascii="Times New Roman" w:hAnsi="Times New Roman"/>
          <w:i/>
          <w:sz w:val="28"/>
          <w:szCs w:val="28"/>
        </w:rPr>
        <w:t>Зорькина</w:t>
      </w:r>
      <w:proofErr w:type="spellEnd"/>
      <w:r w:rsidRPr="002A79E5">
        <w:rPr>
          <w:rFonts w:ascii="Times New Roman" w:hAnsi="Times New Roman"/>
          <w:i/>
          <w:sz w:val="28"/>
          <w:szCs w:val="28"/>
        </w:rPr>
        <w:t xml:space="preserve">.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М.</w:t>
      </w:r>
      <w:proofErr w:type="gramStart"/>
      <w:r w:rsidR="002A79E5" w:rsidRPr="002A79E5">
        <w:rPr>
          <w:rFonts w:ascii="Times New Roman" w:hAnsi="Times New Roman"/>
          <w:i/>
          <w:sz w:val="28"/>
          <w:szCs w:val="28"/>
        </w:rPr>
        <w:t xml:space="preserve"> </w:t>
      </w:r>
      <w:r w:rsidRPr="002A79E5">
        <w:rPr>
          <w:rFonts w:ascii="Times New Roman" w:hAnsi="Times New Roman"/>
          <w:i/>
          <w:sz w:val="28"/>
          <w:szCs w:val="28"/>
        </w:rPr>
        <w:t>:</w:t>
      </w:r>
      <w:proofErr w:type="gramEnd"/>
      <w:r w:rsidRPr="002A79E5">
        <w:rPr>
          <w:rFonts w:ascii="Times New Roman" w:hAnsi="Times New Roman"/>
          <w:i/>
          <w:sz w:val="28"/>
          <w:szCs w:val="28"/>
        </w:rPr>
        <w:t xml:space="preserve"> Норма : ИНФРА-М, 2011.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С. 891.</w:t>
      </w:r>
    </w:p>
    <w:p w:rsidR="00C9095A" w:rsidRPr="002A79E5" w:rsidRDefault="00C9095A" w:rsidP="006C162E">
      <w:pPr>
        <w:pStyle w:val="a3"/>
        <w:ind w:right="566" w:firstLine="567"/>
        <w:jc w:val="both"/>
        <w:rPr>
          <w:i/>
          <w:sz w:val="28"/>
          <w:szCs w:val="28"/>
        </w:rPr>
      </w:pPr>
      <w:r w:rsidRPr="002A79E5">
        <w:rPr>
          <w:rFonts w:ascii="Times New Roman" w:hAnsi="Times New Roman"/>
          <w:i/>
          <w:sz w:val="28"/>
          <w:szCs w:val="28"/>
        </w:rPr>
        <w:t>2. Гражданские права человека: современные проблемы теории и практики</w:t>
      </w:r>
      <w:proofErr w:type="gramStart"/>
      <w:r w:rsidRPr="002A79E5">
        <w:rPr>
          <w:rFonts w:ascii="Times New Roman" w:hAnsi="Times New Roman"/>
          <w:i/>
          <w:sz w:val="28"/>
          <w:szCs w:val="28"/>
        </w:rPr>
        <w:t xml:space="preserve"> / П</w:t>
      </w:r>
      <w:proofErr w:type="gramEnd"/>
      <w:r w:rsidRPr="002A79E5">
        <w:rPr>
          <w:rFonts w:ascii="Times New Roman" w:hAnsi="Times New Roman"/>
          <w:i/>
          <w:sz w:val="28"/>
          <w:szCs w:val="28"/>
        </w:rPr>
        <w:t xml:space="preserve">од ред. Ф.М. </w:t>
      </w:r>
      <w:proofErr w:type="spellStart"/>
      <w:r w:rsidRPr="002A79E5">
        <w:rPr>
          <w:rFonts w:ascii="Times New Roman" w:hAnsi="Times New Roman"/>
          <w:i/>
          <w:sz w:val="28"/>
          <w:szCs w:val="28"/>
        </w:rPr>
        <w:t>Рудинского</w:t>
      </w:r>
      <w:proofErr w:type="spellEnd"/>
      <w:r w:rsidRPr="002A79E5">
        <w:rPr>
          <w:rFonts w:ascii="Times New Roman" w:hAnsi="Times New Roman"/>
          <w:i/>
          <w:sz w:val="28"/>
          <w:szCs w:val="28"/>
        </w:rPr>
        <w:t xml:space="preserve">. </w:t>
      </w:r>
      <w:r w:rsidR="002A79E5" w:rsidRPr="002A79E5">
        <w:rPr>
          <w:rFonts w:ascii="Times New Roman" w:hAnsi="Times New Roman"/>
          <w:i/>
          <w:sz w:val="28"/>
          <w:szCs w:val="28"/>
        </w:rPr>
        <w:t xml:space="preserve">– </w:t>
      </w:r>
      <w:r w:rsidRPr="002A79E5">
        <w:rPr>
          <w:rFonts w:ascii="Times New Roman" w:hAnsi="Times New Roman"/>
          <w:i/>
          <w:sz w:val="28"/>
          <w:szCs w:val="28"/>
        </w:rPr>
        <w:t>М.</w:t>
      </w:r>
      <w:proofErr w:type="gramStart"/>
      <w:r w:rsidR="002A79E5" w:rsidRPr="002A79E5">
        <w:rPr>
          <w:rFonts w:ascii="Times New Roman" w:hAnsi="Times New Roman"/>
          <w:i/>
          <w:sz w:val="28"/>
          <w:szCs w:val="28"/>
        </w:rPr>
        <w:t xml:space="preserve"> </w:t>
      </w:r>
      <w:r w:rsidRPr="002A79E5">
        <w:rPr>
          <w:rFonts w:ascii="Times New Roman" w:hAnsi="Times New Roman"/>
          <w:i/>
          <w:sz w:val="28"/>
          <w:szCs w:val="28"/>
        </w:rPr>
        <w:t>:</w:t>
      </w:r>
      <w:proofErr w:type="gramEnd"/>
      <w:r w:rsidRPr="002A79E5">
        <w:rPr>
          <w:rFonts w:ascii="Times New Roman" w:hAnsi="Times New Roman"/>
          <w:i/>
          <w:sz w:val="28"/>
          <w:szCs w:val="28"/>
        </w:rPr>
        <w:t xml:space="preserve"> ЗАО «ТФ «МИР», 2006. </w:t>
      </w:r>
      <w:r w:rsidR="002A79E5" w:rsidRPr="002A79E5">
        <w:rPr>
          <w:rFonts w:ascii="Times New Roman" w:hAnsi="Times New Roman"/>
          <w:i/>
          <w:sz w:val="28"/>
          <w:szCs w:val="28"/>
        </w:rPr>
        <w:t xml:space="preserve">– </w:t>
      </w:r>
      <w:r w:rsidRPr="002A79E5">
        <w:rPr>
          <w:rFonts w:ascii="Times New Roman" w:hAnsi="Times New Roman"/>
          <w:i/>
          <w:sz w:val="28"/>
          <w:szCs w:val="28"/>
        </w:rPr>
        <w:t>С. 385.</w:t>
      </w:r>
    </w:p>
    <w:p w:rsidR="00C9095A" w:rsidRPr="002A79E5" w:rsidRDefault="00C9095A" w:rsidP="006C162E">
      <w:pPr>
        <w:pStyle w:val="a3"/>
        <w:ind w:right="566" w:firstLine="567"/>
        <w:jc w:val="both"/>
        <w:rPr>
          <w:rFonts w:ascii="Times New Roman" w:hAnsi="Times New Roman"/>
          <w:i/>
          <w:sz w:val="28"/>
          <w:szCs w:val="28"/>
        </w:rPr>
      </w:pPr>
      <w:r w:rsidRPr="002A79E5">
        <w:rPr>
          <w:rFonts w:ascii="Times New Roman" w:hAnsi="Times New Roman"/>
          <w:i/>
          <w:sz w:val="28"/>
          <w:szCs w:val="28"/>
        </w:rPr>
        <w:t xml:space="preserve">3. Комментарий к Конституции Российской Федерации / под ред. В.Д. </w:t>
      </w:r>
      <w:proofErr w:type="spellStart"/>
      <w:r w:rsidRPr="002A79E5">
        <w:rPr>
          <w:rFonts w:ascii="Times New Roman" w:hAnsi="Times New Roman"/>
          <w:i/>
          <w:sz w:val="28"/>
          <w:szCs w:val="28"/>
        </w:rPr>
        <w:t>Зорькина</w:t>
      </w:r>
      <w:proofErr w:type="spellEnd"/>
      <w:r w:rsidRPr="002A79E5">
        <w:rPr>
          <w:rFonts w:ascii="Times New Roman" w:hAnsi="Times New Roman"/>
          <w:i/>
          <w:sz w:val="28"/>
          <w:szCs w:val="28"/>
        </w:rPr>
        <w:t xml:space="preserve">.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М.</w:t>
      </w:r>
      <w:proofErr w:type="gramStart"/>
      <w:r w:rsidR="002A79E5" w:rsidRPr="002A79E5">
        <w:rPr>
          <w:rFonts w:ascii="Times New Roman" w:hAnsi="Times New Roman"/>
          <w:i/>
          <w:sz w:val="28"/>
          <w:szCs w:val="28"/>
        </w:rPr>
        <w:t xml:space="preserve"> </w:t>
      </w:r>
      <w:r w:rsidRPr="002A79E5">
        <w:rPr>
          <w:rFonts w:ascii="Times New Roman" w:hAnsi="Times New Roman"/>
          <w:i/>
          <w:sz w:val="28"/>
          <w:szCs w:val="28"/>
        </w:rPr>
        <w:t>:</w:t>
      </w:r>
      <w:proofErr w:type="gramEnd"/>
      <w:r w:rsidRPr="002A79E5">
        <w:rPr>
          <w:rFonts w:ascii="Times New Roman" w:hAnsi="Times New Roman"/>
          <w:i/>
          <w:sz w:val="28"/>
          <w:szCs w:val="28"/>
        </w:rPr>
        <w:t xml:space="preserve"> Норма : ИНФРА-М, 2011.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С. 891.</w:t>
      </w:r>
    </w:p>
    <w:p w:rsidR="00C9095A" w:rsidRPr="002A79E5" w:rsidRDefault="00C9095A" w:rsidP="006C162E">
      <w:pPr>
        <w:pStyle w:val="a3"/>
        <w:ind w:right="566" w:firstLine="567"/>
        <w:jc w:val="both"/>
        <w:rPr>
          <w:rFonts w:ascii="Times New Roman" w:hAnsi="Times New Roman"/>
          <w:i/>
          <w:sz w:val="28"/>
          <w:szCs w:val="28"/>
        </w:rPr>
      </w:pPr>
      <w:r w:rsidRPr="002A79E5">
        <w:rPr>
          <w:rFonts w:ascii="Times New Roman" w:hAnsi="Times New Roman"/>
          <w:i/>
          <w:sz w:val="28"/>
          <w:szCs w:val="28"/>
        </w:rPr>
        <w:t xml:space="preserve">4. </w:t>
      </w:r>
      <w:proofErr w:type="gramStart"/>
      <w:r w:rsidRPr="002A79E5">
        <w:rPr>
          <w:rFonts w:ascii="Times New Roman" w:hAnsi="Times New Roman"/>
          <w:i/>
          <w:sz w:val="28"/>
          <w:szCs w:val="28"/>
        </w:rPr>
        <w:t xml:space="preserve">См., напр.: Обзор судебной практики рассмотрения уголовных, гражданских дел и дел об административных правонарушениях Верховного </w:t>
      </w:r>
      <w:r w:rsidR="002A79E5" w:rsidRPr="002A79E5">
        <w:rPr>
          <w:rFonts w:ascii="Times New Roman" w:hAnsi="Times New Roman"/>
          <w:i/>
          <w:sz w:val="28"/>
          <w:szCs w:val="28"/>
        </w:rPr>
        <w:t>с</w:t>
      </w:r>
      <w:r w:rsidRPr="002A79E5">
        <w:rPr>
          <w:rFonts w:ascii="Times New Roman" w:hAnsi="Times New Roman"/>
          <w:i/>
          <w:sz w:val="28"/>
          <w:szCs w:val="28"/>
        </w:rPr>
        <w:t xml:space="preserve">уда Республики Татарстан за четвертый квартал </w:t>
      </w:r>
      <w:smartTag w:uri="urn:schemas-microsoft-com:office:smarttags" w:element="metricconverter">
        <w:smartTagPr>
          <w:attr w:name="ProductID" w:val="2014 г"/>
        </w:smartTagPr>
        <w:r w:rsidRPr="002A79E5">
          <w:rPr>
            <w:rFonts w:ascii="Times New Roman" w:hAnsi="Times New Roman"/>
            <w:i/>
            <w:sz w:val="28"/>
            <w:szCs w:val="28"/>
          </w:rPr>
          <w:t>2014 г</w:t>
        </w:r>
      </w:smartTag>
      <w:r w:rsidRPr="002A79E5">
        <w:rPr>
          <w:rFonts w:ascii="Times New Roman" w:hAnsi="Times New Roman"/>
          <w:i/>
          <w:sz w:val="28"/>
          <w:szCs w:val="28"/>
        </w:rPr>
        <w:t xml:space="preserve">., утвержденный на заседании Президиума Верховного </w:t>
      </w:r>
      <w:r w:rsidR="002A79E5" w:rsidRPr="002A79E5">
        <w:rPr>
          <w:rFonts w:ascii="Times New Roman" w:hAnsi="Times New Roman"/>
          <w:i/>
          <w:sz w:val="28"/>
          <w:szCs w:val="28"/>
        </w:rPr>
        <w:t>с</w:t>
      </w:r>
      <w:r w:rsidRPr="002A79E5">
        <w:rPr>
          <w:rFonts w:ascii="Times New Roman" w:hAnsi="Times New Roman"/>
          <w:i/>
          <w:sz w:val="28"/>
          <w:szCs w:val="28"/>
        </w:rPr>
        <w:t xml:space="preserve">уда Республики Татарстан 4 марта </w:t>
      </w:r>
      <w:smartTag w:uri="urn:schemas-microsoft-com:office:smarttags" w:element="metricconverter">
        <w:smartTagPr>
          <w:attr w:name="ProductID" w:val="2015 г"/>
        </w:smartTagPr>
        <w:r w:rsidRPr="002A79E5">
          <w:rPr>
            <w:rFonts w:ascii="Times New Roman" w:hAnsi="Times New Roman"/>
            <w:i/>
            <w:sz w:val="28"/>
            <w:szCs w:val="28"/>
          </w:rPr>
          <w:t>2015 г</w:t>
        </w:r>
      </w:smartTag>
      <w:r w:rsidRPr="002A79E5">
        <w:rPr>
          <w:rFonts w:ascii="Times New Roman" w:hAnsi="Times New Roman"/>
          <w:i/>
          <w:sz w:val="28"/>
          <w:szCs w:val="28"/>
        </w:rPr>
        <w:t xml:space="preserve">.; Обзор судебной практики кассационной и апелляционной инстанций по уголовным делам Приморского краевого суда за двенадцать месяцев </w:t>
      </w:r>
      <w:smartTag w:uri="urn:schemas-microsoft-com:office:smarttags" w:element="metricconverter">
        <w:smartTagPr>
          <w:attr w:name="ProductID" w:val="2014 г"/>
        </w:smartTagPr>
        <w:r w:rsidRPr="002A79E5">
          <w:rPr>
            <w:rFonts w:ascii="Times New Roman" w:hAnsi="Times New Roman"/>
            <w:i/>
            <w:sz w:val="28"/>
            <w:szCs w:val="28"/>
          </w:rPr>
          <w:t>2014 г</w:t>
        </w:r>
      </w:smartTag>
      <w:r w:rsidRPr="002A79E5">
        <w:rPr>
          <w:rFonts w:ascii="Times New Roman" w:hAnsi="Times New Roman"/>
          <w:i/>
          <w:sz w:val="28"/>
          <w:szCs w:val="28"/>
        </w:rPr>
        <w:t>., утвержденный Президиумом Приморского краевого суда 30 января</w:t>
      </w:r>
      <w:proofErr w:type="gramEnd"/>
      <w:r w:rsidRPr="002A79E5">
        <w:rPr>
          <w:rFonts w:ascii="Times New Roman" w:hAnsi="Times New Roman"/>
          <w:i/>
          <w:sz w:val="28"/>
          <w:szCs w:val="28"/>
        </w:rPr>
        <w:t xml:space="preserve"> </w:t>
      </w:r>
      <w:smartTag w:uri="urn:schemas-microsoft-com:office:smarttags" w:element="metricconverter">
        <w:smartTagPr>
          <w:attr w:name="ProductID" w:val="2015 г"/>
        </w:smartTagPr>
        <w:r w:rsidRPr="002A79E5">
          <w:rPr>
            <w:rFonts w:ascii="Times New Roman" w:hAnsi="Times New Roman"/>
            <w:i/>
            <w:sz w:val="28"/>
            <w:szCs w:val="28"/>
          </w:rPr>
          <w:t>2015 г</w:t>
        </w:r>
      </w:smartTag>
      <w:r w:rsidRPr="002A79E5">
        <w:rPr>
          <w:rFonts w:ascii="Times New Roman" w:hAnsi="Times New Roman"/>
          <w:i/>
          <w:sz w:val="28"/>
          <w:szCs w:val="28"/>
        </w:rPr>
        <w:t xml:space="preserve">. // </w:t>
      </w:r>
      <w:r w:rsidRPr="002A79E5">
        <w:rPr>
          <w:rFonts w:ascii="Times New Roman" w:hAnsi="Times New Roman"/>
          <w:i/>
          <w:color w:val="000000"/>
          <w:sz w:val="28"/>
          <w:szCs w:val="28"/>
        </w:rPr>
        <w:t>Документы опубликованы не были. Режим доступа: СПС «Гарант: Судебная практика».</w:t>
      </w:r>
    </w:p>
    <w:p w:rsidR="00C9095A" w:rsidRPr="002A79E5" w:rsidRDefault="00C9095A" w:rsidP="006C162E">
      <w:pPr>
        <w:tabs>
          <w:tab w:val="left" w:pos="709"/>
          <w:tab w:val="left" w:pos="851"/>
          <w:tab w:val="left" w:pos="1134"/>
        </w:tabs>
        <w:autoSpaceDE w:val="0"/>
        <w:autoSpaceDN w:val="0"/>
        <w:adjustRightInd w:val="0"/>
        <w:spacing w:after="0" w:line="240" w:lineRule="auto"/>
        <w:ind w:right="566" w:firstLine="567"/>
        <w:jc w:val="both"/>
        <w:rPr>
          <w:rFonts w:ascii="Times New Roman" w:hAnsi="Times New Roman"/>
          <w:i/>
          <w:sz w:val="28"/>
          <w:szCs w:val="28"/>
        </w:rPr>
      </w:pPr>
      <w:r w:rsidRPr="002A79E5">
        <w:rPr>
          <w:rFonts w:ascii="Times New Roman" w:hAnsi="Times New Roman"/>
          <w:i/>
          <w:sz w:val="28"/>
          <w:szCs w:val="28"/>
        </w:rPr>
        <w:t>5. Воробьев (</w:t>
      </w:r>
      <w:proofErr w:type="spellStart"/>
      <w:r w:rsidRPr="002A79E5">
        <w:rPr>
          <w:rFonts w:ascii="Times New Roman" w:hAnsi="Times New Roman"/>
          <w:i/>
          <w:sz w:val="28"/>
          <w:szCs w:val="28"/>
          <w:lang w:val="en-US"/>
        </w:rPr>
        <w:t>Vorobyev</w:t>
      </w:r>
      <w:proofErr w:type="spellEnd"/>
      <w:r w:rsidRPr="002A79E5">
        <w:rPr>
          <w:rFonts w:ascii="Times New Roman" w:hAnsi="Times New Roman"/>
          <w:i/>
          <w:sz w:val="28"/>
          <w:szCs w:val="28"/>
        </w:rPr>
        <w:t>) против Российской Федерации</w:t>
      </w:r>
      <w:proofErr w:type="gramStart"/>
      <w:r w:rsidR="002A79E5" w:rsidRPr="002A79E5">
        <w:rPr>
          <w:rFonts w:ascii="Times New Roman" w:hAnsi="Times New Roman"/>
          <w:i/>
          <w:sz w:val="28"/>
          <w:szCs w:val="28"/>
        </w:rPr>
        <w:t xml:space="preserve"> :</w:t>
      </w:r>
      <w:proofErr w:type="gramEnd"/>
      <w:r w:rsidR="002A79E5" w:rsidRPr="002A79E5">
        <w:rPr>
          <w:rFonts w:ascii="Times New Roman" w:hAnsi="Times New Roman"/>
          <w:i/>
          <w:sz w:val="28"/>
          <w:szCs w:val="28"/>
        </w:rPr>
        <w:t xml:space="preserve"> п</w:t>
      </w:r>
      <w:r w:rsidRPr="002A79E5">
        <w:rPr>
          <w:rFonts w:ascii="Times New Roman" w:hAnsi="Times New Roman"/>
          <w:i/>
          <w:sz w:val="28"/>
          <w:szCs w:val="28"/>
        </w:rPr>
        <w:t xml:space="preserve">остановление Европейского суда по правам человека от 9 октября 2012 г. // Бюллетень Европейского </w:t>
      </w:r>
      <w:r w:rsidR="002A79E5" w:rsidRPr="002A79E5">
        <w:rPr>
          <w:rFonts w:ascii="Times New Roman" w:hAnsi="Times New Roman"/>
          <w:i/>
          <w:sz w:val="28"/>
          <w:szCs w:val="28"/>
        </w:rPr>
        <w:t>с</w:t>
      </w:r>
      <w:r w:rsidRPr="002A79E5">
        <w:rPr>
          <w:rFonts w:ascii="Times New Roman" w:hAnsi="Times New Roman"/>
          <w:i/>
          <w:sz w:val="28"/>
          <w:szCs w:val="28"/>
        </w:rPr>
        <w:t xml:space="preserve">уда по правам человека. Российское издание.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2014.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 12.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С. 8, 5</w:t>
      </w:r>
      <w:r w:rsidR="009B6D93" w:rsidRPr="002A79E5">
        <w:rPr>
          <w:rFonts w:ascii="Times New Roman" w:hAnsi="Times New Roman"/>
          <w:i/>
          <w:sz w:val="28"/>
          <w:szCs w:val="28"/>
        </w:rPr>
        <w:t>8, 61</w:t>
      </w:r>
      <w:proofErr w:type="gramStart"/>
      <w:r w:rsidR="002A79E5" w:rsidRPr="002A79E5">
        <w:rPr>
          <w:rFonts w:ascii="Times New Roman" w:hAnsi="Times New Roman"/>
          <w:i/>
          <w:sz w:val="28"/>
          <w:szCs w:val="28"/>
        </w:rPr>
        <w:t xml:space="preserve"> </w:t>
      </w:r>
      <w:r w:rsidRPr="002A79E5">
        <w:rPr>
          <w:rFonts w:ascii="Times New Roman" w:hAnsi="Times New Roman"/>
          <w:i/>
          <w:sz w:val="28"/>
          <w:szCs w:val="28"/>
        </w:rPr>
        <w:t>;</w:t>
      </w:r>
      <w:proofErr w:type="gramEnd"/>
      <w:r w:rsidRPr="002A79E5">
        <w:rPr>
          <w:rFonts w:ascii="Times New Roman" w:hAnsi="Times New Roman"/>
          <w:i/>
          <w:sz w:val="28"/>
          <w:szCs w:val="28"/>
        </w:rPr>
        <w:t xml:space="preserve"> </w:t>
      </w:r>
      <w:proofErr w:type="spellStart"/>
      <w:r w:rsidRPr="002A79E5">
        <w:rPr>
          <w:rFonts w:ascii="Times New Roman" w:hAnsi="Times New Roman"/>
          <w:i/>
          <w:sz w:val="28"/>
          <w:szCs w:val="28"/>
        </w:rPr>
        <w:t>Малмберг</w:t>
      </w:r>
      <w:proofErr w:type="spellEnd"/>
      <w:r w:rsidRPr="002A79E5">
        <w:rPr>
          <w:rFonts w:ascii="Times New Roman" w:hAnsi="Times New Roman"/>
          <w:i/>
          <w:sz w:val="28"/>
          <w:szCs w:val="28"/>
        </w:rPr>
        <w:t xml:space="preserve"> и другие против (</w:t>
      </w:r>
      <w:proofErr w:type="spellStart"/>
      <w:r w:rsidRPr="002A79E5">
        <w:rPr>
          <w:rFonts w:ascii="Times New Roman" w:hAnsi="Times New Roman"/>
          <w:i/>
          <w:sz w:val="28"/>
          <w:szCs w:val="28"/>
        </w:rPr>
        <w:t>Malmberg</w:t>
      </w:r>
      <w:proofErr w:type="spellEnd"/>
      <w:r w:rsidRPr="002A79E5">
        <w:rPr>
          <w:rFonts w:ascii="Times New Roman" w:hAnsi="Times New Roman"/>
          <w:i/>
          <w:sz w:val="28"/>
          <w:szCs w:val="28"/>
        </w:rPr>
        <w:t xml:space="preserve"> </w:t>
      </w:r>
      <w:proofErr w:type="spellStart"/>
      <w:r w:rsidRPr="002A79E5">
        <w:rPr>
          <w:rFonts w:ascii="Times New Roman" w:hAnsi="Times New Roman"/>
          <w:i/>
          <w:sz w:val="28"/>
          <w:szCs w:val="28"/>
        </w:rPr>
        <w:t>and</w:t>
      </w:r>
      <w:proofErr w:type="spellEnd"/>
      <w:r w:rsidRPr="002A79E5">
        <w:rPr>
          <w:rFonts w:ascii="Times New Roman" w:hAnsi="Times New Roman"/>
          <w:i/>
          <w:sz w:val="28"/>
          <w:szCs w:val="28"/>
        </w:rPr>
        <w:t xml:space="preserve"> </w:t>
      </w:r>
      <w:proofErr w:type="spellStart"/>
      <w:r w:rsidRPr="002A79E5">
        <w:rPr>
          <w:rFonts w:ascii="Times New Roman" w:hAnsi="Times New Roman"/>
          <w:i/>
          <w:sz w:val="28"/>
          <w:szCs w:val="28"/>
        </w:rPr>
        <w:t>Others</w:t>
      </w:r>
      <w:proofErr w:type="spellEnd"/>
      <w:r w:rsidRPr="002A79E5">
        <w:rPr>
          <w:rFonts w:ascii="Times New Roman" w:hAnsi="Times New Roman"/>
          <w:i/>
          <w:sz w:val="28"/>
          <w:szCs w:val="28"/>
        </w:rPr>
        <w:t>) Российской Федерации</w:t>
      </w:r>
      <w:r w:rsidR="002A79E5" w:rsidRPr="002A79E5">
        <w:rPr>
          <w:rFonts w:ascii="Times New Roman" w:hAnsi="Times New Roman"/>
          <w:i/>
          <w:sz w:val="28"/>
          <w:szCs w:val="28"/>
        </w:rPr>
        <w:t xml:space="preserve"> </w:t>
      </w:r>
      <w:r w:rsidRPr="002A79E5">
        <w:rPr>
          <w:rFonts w:ascii="Times New Roman" w:hAnsi="Times New Roman"/>
          <w:i/>
          <w:sz w:val="28"/>
          <w:szCs w:val="28"/>
        </w:rPr>
        <w:t xml:space="preserve">: </w:t>
      </w:r>
      <w:r w:rsidR="002A79E5" w:rsidRPr="002A79E5">
        <w:rPr>
          <w:rFonts w:ascii="Times New Roman" w:hAnsi="Times New Roman"/>
          <w:i/>
          <w:sz w:val="28"/>
          <w:szCs w:val="28"/>
        </w:rPr>
        <w:t>п</w:t>
      </w:r>
      <w:r w:rsidRPr="002A79E5">
        <w:rPr>
          <w:rFonts w:ascii="Times New Roman" w:hAnsi="Times New Roman"/>
          <w:i/>
          <w:sz w:val="28"/>
          <w:szCs w:val="28"/>
        </w:rPr>
        <w:t xml:space="preserve">остановление Европейского </w:t>
      </w:r>
      <w:r w:rsidR="002A79E5" w:rsidRPr="002A79E5">
        <w:rPr>
          <w:rFonts w:ascii="Times New Roman" w:hAnsi="Times New Roman"/>
          <w:i/>
          <w:sz w:val="28"/>
          <w:szCs w:val="28"/>
        </w:rPr>
        <w:t>с</w:t>
      </w:r>
      <w:r w:rsidRPr="002A79E5">
        <w:rPr>
          <w:rFonts w:ascii="Times New Roman" w:hAnsi="Times New Roman"/>
          <w:i/>
          <w:sz w:val="28"/>
          <w:szCs w:val="28"/>
        </w:rPr>
        <w:t xml:space="preserve">уда по правам человека от 15 января 2015 г. // Бюллетень Европейского суда по правам человека. </w:t>
      </w:r>
      <w:r w:rsidRPr="002A79E5">
        <w:rPr>
          <w:rFonts w:ascii="Times New Roman" w:hAnsi="Times New Roman"/>
          <w:i/>
          <w:sz w:val="28"/>
          <w:szCs w:val="28"/>
        </w:rPr>
        <w:lastRenderedPageBreak/>
        <w:t xml:space="preserve">Российское издание.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2015.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 5.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С. 2, 62 – 69</w:t>
      </w:r>
      <w:proofErr w:type="gramStart"/>
      <w:r w:rsidR="002A79E5" w:rsidRPr="002A79E5">
        <w:rPr>
          <w:rFonts w:ascii="Times New Roman" w:hAnsi="Times New Roman"/>
          <w:i/>
          <w:sz w:val="28"/>
          <w:szCs w:val="28"/>
        </w:rPr>
        <w:t xml:space="preserve"> </w:t>
      </w:r>
      <w:r w:rsidRPr="002A79E5">
        <w:rPr>
          <w:rFonts w:ascii="Times New Roman" w:hAnsi="Times New Roman"/>
          <w:i/>
          <w:sz w:val="28"/>
          <w:szCs w:val="28"/>
        </w:rPr>
        <w:t>;</w:t>
      </w:r>
      <w:proofErr w:type="gramEnd"/>
      <w:r w:rsidRPr="002A79E5">
        <w:rPr>
          <w:rFonts w:ascii="Times New Roman" w:hAnsi="Times New Roman"/>
          <w:i/>
          <w:sz w:val="28"/>
          <w:szCs w:val="28"/>
        </w:rPr>
        <w:t xml:space="preserve"> </w:t>
      </w:r>
      <w:proofErr w:type="spellStart"/>
      <w:r w:rsidRPr="002A79E5">
        <w:rPr>
          <w:rFonts w:ascii="Times New Roman" w:hAnsi="Times New Roman"/>
          <w:i/>
          <w:sz w:val="28"/>
          <w:szCs w:val="28"/>
        </w:rPr>
        <w:t>Малофеева</w:t>
      </w:r>
      <w:proofErr w:type="spellEnd"/>
      <w:r w:rsidRPr="002A79E5">
        <w:rPr>
          <w:rFonts w:ascii="Times New Roman" w:hAnsi="Times New Roman"/>
          <w:i/>
          <w:sz w:val="28"/>
          <w:szCs w:val="28"/>
        </w:rPr>
        <w:t xml:space="preserve"> (</w:t>
      </w:r>
      <w:proofErr w:type="spellStart"/>
      <w:r w:rsidRPr="002A79E5">
        <w:rPr>
          <w:rFonts w:ascii="Times New Roman" w:hAnsi="Times New Roman"/>
          <w:i/>
          <w:sz w:val="28"/>
          <w:szCs w:val="28"/>
          <w:lang w:val="en-US"/>
        </w:rPr>
        <w:t>Malofeeva</w:t>
      </w:r>
      <w:proofErr w:type="spellEnd"/>
      <w:r w:rsidRPr="002A79E5">
        <w:rPr>
          <w:rFonts w:ascii="Times New Roman" w:hAnsi="Times New Roman"/>
          <w:i/>
          <w:sz w:val="28"/>
          <w:szCs w:val="28"/>
        </w:rPr>
        <w:t>) против Российской Федерации</w:t>
      </w:r>
      <w:r w:rsidR="002A79E5" w:rsidRPr="002A79E5">
        <w:rPr>
          <w:rFonts w:ascii="Times New Roman" w:hAnsi="Times New Roman"/>
          <w:i/>
          <w:sz w:val="28"/>
          <w:szCs w:val="28"/>
        </w:rPr>
        <w:t xml:space="preserve"> </w:t>
      </w:r>
      <w:r w:rsidRPr="002A79E5">
        <w:rPr>
          <w:rFonts w:ascii="Times New Roman" w:hAnsi="Times New Roman"/>
          <w:i/>
          <w:sz w:val="28"/>
          <w:szCs w:val="28"/>
        </w:rPr>
        <w:t xml:space="preserve">: </w:t>
      </w:r>
      <w:r w:rsidR="002A79E5" w:rsidRPr="002A79E5">
        <w:rPr>
          <w:rFonts w:ascii="Times New Roman" w:hAnsi="Times New Roman"/>
          <w:i/>
          <w:sz w:val="28"/>
          <w:szCs w:val="28"/>
        </w:rPr>
        <w:t>п</w:t>
      </w:r>
      <w:r w:rsidRPr="002A79E5">
        <w:rPr>
          <w:rFonts w:ascii="Times New Roman" w:hAnsi="Times New Roman"/>
          <w:i/>
          <w:sz w:val="28"/>
          <w:szCs w:val="28"/>
        </w:rPr>
        <w:t xml:space="preserve">остановление Европейского суда по правам человека от 30 мая 2013 г. // Бюллетень Европейского суда по правам человека.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2014.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 2. </w:t>
      </w:r>
      <w:r w:rsidR="005677EA" w:rsidRPr="002A79E5">
        <w:rPr>
          <w:rFonts w:ascii="Times New Roman" w:hAnsi="Times New Roman"/>
          <w:i/>
          <w:sz w:val="28"/>
          <w:szCs w:val="28"/>
          <w:shd w:val="clear" w:color="auto" w:fill="FFFFFF"/>
        </w:rPr>
        <w:t xml:space="preserve">– </w:t>
      </w:r>
      <w:r w:rsidR="00112BDD" w:rsidRPr="002A79E5">
        <w:rPr>
          <w:rFonts w:ascii="Times New Roman" w:hAnsi="Times New Roman"/>
          <w:i/>
          <w:sz w:val="28"/>
          <w:szCs w:val="28"/>
          <w:shd w:val="clear" w:color="auto" w:fill="FFFFFF"/>
        </w:rPr>
        <w:t>С. 11, 105 – 124</w:t>
      </w:r>
      <w:r w:rsidRPr="002A79E5">
        <w:rPr>
          <w:rFonts w:ascii="Times New Roman" w:hAnsi="Times New Roman"/>
          <w:i/>
          <w:sz w:val="28"/>
          <w:szCs w:val="28"/>
        </w:rPr>
        <w:t>.</w:t>
      </w:r>
    </w:p>
    <w:p w:rsidR="00C9095A" w:rsidRPr="002A79E5" w:rsidRDefault="00C9095A" w:rsidP="006C162E">
      <w:pPr>
        <w:pStyle w:val="a3"/>
        <w:ind w:right="566" w:firstLine="567"/>
        <w:jc w:val="both"/>
        <w:rPr>
          <w:i/>
          <w:sz w:val="28"/>
          <w:szCs w:val="28"/>
        </w:rPr>
      </w:pPr>
      <w:r w:rsidRPr="002A79E5">
        <w:rPr>
          <w:rFonts w:ascii="Times New Roman" w:hAnsi="Times New Roman"/>
          <w:i/>
          <w:sz w:val="28"/>
          <w:szCs w:val="28"/>
        </w:rPr>
        <w:t xml:space="preserve">6. Доклад </w:t>
      </w:r>
      <w:r w:rsidR="002A79E5" w:rsidRPr="002A79E5">
        <w:rPr>
          <w:rFonts w:ascii="Times New Roman" w:hAnsi="Times New Roman"/>
          <w:i/>
          <w:sz w:val="28"/>
          <w:szCs w:val="28"/>
        </w:rPr>
        <w:t>у</w:t>
      </w:r>
      <w:r w:rsidRPr="002A79E5">
        <w:rPr>
          <w:rFonts w:ascii="Times New Roman" w:hAnsi="Times New Roman"/>
          <w:i/>
          <w:sz w:val="28"/>
          <w:szCs w:val="28"/>
        </w:rPr>
        <w:t>полномоченного по правам человека в Российской Федерации за 2014 г</w:t>
      </w:r>
      <w:r w:rsidR="002A79E5" w:rsidRPr="002A79E5">
        <w:rPr>
          <w:rFonts w:ascii="Times New Roman" w:hAnsi="Times New Roman"/>
          <w:i/>
          <w:sz w:val="28"/>
          <w:szCs w:val="28"/>
        </w:rPr>
        <w:t>.</w:t>
      </w:r>
      <w:r w:rsidRPr="002A79E5">
        <w:rPr>
          <w:rFonts w:ascii="Times New Roman" w:hAnsi="Times New Roman"/>
          <w:i/>
          <w:sz w:val="28"/>
          <w:szCs w:val="28"/>
        </w:rPr>
        <w:t xml:space="preserve"> от 7 мая </w:t>
      </w:r>
      <w:smartTag w:uri="urn:schemas-microsoft-com:office:smarttags" w:element="metricconverter">
        <w:smartTagPr>
          <w:attr w:name="ProductID" w:val="2015 г"/>
        </w:smartTagPr>
        <w:r w:rsidRPr="002A79E5">
          <w:rPr>
            <w:rFonts w:ascii="Times New Roman" w:hAnsi="Times New Roman"/>
            <w:i/>
            <w:sz w:val="28"/>
            <w:szCs w:val="28"/>
          </w:rPr>
          <w:t>2015 г</w:t>
        </w:r>
      </w:smartTag>
      <w:r w:rsidRPr="002A79E5">
        <w:rPr>
          <w:rFonts w:ascii="Times New Roman" w:hAnsi="Times New Roman"/>
          <w:i/>
          <w:sz w:val="28"/>
          <w:szCs w:val="28"/>
        </w:rPr>
        <w:t xml:space="preserve">. // Российская газета.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2015.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7 мая; Доклад </w:t>
      </w:r>
      <w:r w:rsidR="002A79E5" w:rsidRPr="002A79E5">
        <w:rPr>
          <w:rFonts w:ascii="Times New Roman" w:hAnsi="Times New Roman"/>
          <w:i/>
          <w:sz w:val="28"/>
          <w:szCs w:val="28"/>
        </w:rPr>
        <w:t>у</w:t>
      </w:r>
      <w:r w:rsidRPr="002A79E5">
        <w:rPr>
          <w:rFonts w:ascii="Times New Roman" w:hAnsi="Times New Roman"/>
          <w:i/>
          <w:sz w:val="28"/>
          <w:szCs w:val="28"/>
        </w:rPr>
        <w:t xml:space="preserve">полномоченного по правам человека в Российской Федерации за 2015 год от 24 марта </w:t>
      </w:r>
      <w:smartTag w:uri="urn:schemas-microsoft-com:office:smarttags" w:element="metricconverter">
        <w:smartTagPr>
          <w:attr w:name="ProductID" w:val="2016 г"/>
        </w:smartTagPr>
        <w:r w:rsidRPr="002A79E5">
          <w:rPr>
            <w:rFonts w:ascii="Times New Roman" w:hAnsi="Times New Roman"/>
            <w:i/>
            <w:sz w:val="28"/>
            <w:szCs w:val="28"/>
          </w:rPr>
          <w:t>2016 г</w:t>
        </w:r>
      </w:smartTag>
      <w:r w:rsidRPr="002A79E5">
        <w:rPr>
          <w:rFonts w:ascii="Times New Roman" w:hAnsi="Times New Roman"/>
          <w:i/>
          <w:sz w:val="28"/>
          <w:szCs w:val="28"/>
        </w:rPr>
        <w:t xml:space="preserve">. // Российская газета.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 xml:space="preserve">2016. </w:t>
      </w:r>
      <w:r w:rsidR="005677EA" w:rsidRPr="002A79E5">
        <w:rPr>
          <w:rFonts w:ascii="Times New Roman" w:hAnsi="Times New Roman"/>
          <w:i/>
          <w:sz w:val="28"/>
          <w:szCs w:val="28"/>
          <w:shd w:val="clear" w:color="auto" w:fill="FFFFFF"/>
        </w:rPr>
        <w:t xml:space="preserve">– </w:t>
      </w:r>
      <w:r w:rsidRPr="002A79E5">
        <w:rPr>
          <w:rFonts w:ascii="Times New Roman" w:hAnsi="Times New Roman"/>
          <w:i/>
          <w:sz w:val="28"/>
          <w:szCs w:val="28"/>
        </w:rPr>
        <w:t>24 марта.</w:t>
      </w:r>
    </w:p>
    <w:p w:rsidR="005677EA" w:rsidRPr="002A79E5" w:rsidRDefault="00C9095A" w:rsidP="006C162E">
      <w:pPr>
        <w:pStyle w:val="a3"/>
        <w:ind w:right="566" w:firstLine="567"/>
        <w:jc w:val="both"/>
        <w:rPr>
          <w:rFonts w:ascii="Times New Roman" w:hAnsi="Times New Roman"/>
          <w:i/>
          <w:color w:val="000000"/>
          <w:sz w:val="28"/>
          <w:szCs w:val="28"/>
          <w:shd w:val="clear" w:color="auto" w:fill="FFFFFF"/>
        </w:rPr>
      </w:pPr>
      <w:r w:rsidRPr="002A79E5">
        <w:rPr>
          <w:rFonts w:ascii="Times New Roman" w:hAnsi="Times New Roman"/>
          <w:i/>
          <w:color w:val="000000"/>
          <w:sz w:val="28"/>
          <w:szCs w:val="28"/>
        </w:rPr>
        <w:t xml:space="preserve">7. </w:t>
      </w:r>
      <w:r w:rsidR="005677EA" w:rsidRPr="002A79E5">
        <w:rPr>
          <w:rFonts w:ascii="Times New Roman" w:hAnsi="Times New Roman"/>
          <w:i/>
          <w:sz w:val="28"/>
          <w:szCs w:val="28"/>
        </w:rPr>
        <w:t>Об открытости и гласности судопроизводства и о доступе к информации о деятельности судов</w:t>
      </w:r>
      <w:proofErr w:type="gramStart"/>
      <w:r w:rsidR="002A79E5" w:rsidRPr="002A79E5">
        <w:rPr>
          <w:rFonts w:ascii="Times New Roman" w:hAnsi="Times New Roman"/>
          <w:i/>
          <w:sz w:val="28"/>
          <w:szCs w:val="28"/>
        </w:rPr>
        <w:t xml:space="preserve"> </w:t>
      </w:r>
      <w:r w:rsidR="005677EA" w:rsidRPr="002A79E5">
        <w:rPr>
          <w:rFonts w:ascii="Times New Roman" w:hAnsi="Times New Roman"/>
          <w:i/>
          <w:sz w:val="28"/>
          <w:szCs w:val="28"/>
        </w:rPr>
        <w:t>:</w:t>
      </w:r>
      <w:proofErr w:type="gramEnd"/>
      <w:r w:rsidR="005677EA" w:rsidRPr="002A79E5">
        <w:rPr>
          <w:rFonts w:ascii="Times New Roman" w:hAnsi="Times New Roman"/>
          <w:i/>
          <w:sz w:val="28"/>
          <w:szCs w:val="28"/>
        </w:rPr>
        <w:t xml:space="preserve"> </w:t>
      </w:r>
      <w:r w:rsidR="002A79E5" w:rsidRPr="002A79E5">
        <w:rPr>
          <w:rFonts w:ascii="Times New Roman" w:hAnsi="Times New Roman"/>
          <w:i/>
          <w:sz w:val="28"/>
          <w:szCs w:val="28"/>
        </w:rPr>
        <w:t>п</w:t>
      </w:r>
      <w:r w:rsidR="005677EA" w:rsidRPr="002A79E5">
        <w:rPr>
          <w:rFonts w:ascii="Times New Roman" w:hAnsi="Times New Roman"/>
          <w:i/>
          <w:sz w:val="28"/>
          <w:szCs w:val="28"/>
        </w:rPr>
        <w:t xml:space="preserve">остановление Пленума Верховного </w:t>
      </w:r>
      <w:r w:rsidR="002A79E5" w:rsidRPr="002A79E5">
        <w:rPr>
          <w:rFonts w:ascii="Times New Roman" w:hAnsi="Times New Roman"/>
          <w:i/>
          <w:sz w:val="28"/>
          <w:szCs w:val="28"/>
        </w:rPr>
        <w:t>с</w:t>
      </w:r>
      <w:r w:rsidR="005677EA" w:rsidRPr="002A79E5">
        <w:rPr>
          <w:rFonts w:ascii="Times New Roman" w:hAnsi="Times New Roman"/>
          <w:i/>
          <w:sz w:val="28"/>
          <w:szCs w:val="28"/>
        </w:rPr>
        <w:t xml:space="preserve">уда РФ от 13 декабря 2012 г. № 35 // </w:t>
      </w:r>
      <w:r w:rsidR="005677EA" w:rsidRPr="002A79E5">
        <w:rPr>
          <w:rFonts w:ascii="Times New Roman" w:hAnsi="Times New Roman"/>
          <w:i/>
          <w:color w:val="000000"/>
          <w:sz w:val="28"/>
          <w:szCs w:val="28"/>
          <w:shd w:val="clear" w:color="auto" w:fill="FFFFFF"/>
        </w:rPr>
        <w:t xml:space="preserve">Бюллетень Верховного </w:t>
      </w:r>
      <w:r w:rsidR="002A79E5" w:rsidRPr="002A79E5">
        <w:rPr>
          <w:rFonts w:ascii="Times New Roman" w:hAnsi="Times New Roman"/>
          <w:i/>
          <w:color w:val="000000"/>
          <w:sz w:val="28"/>
          <w:szCs w:val="28"/>
          <w:shd w:val="clear" w:color="auto" w:fill="FFFFFF"/>
        </w:rPr>
        <w:t>с</w:t>
      </w:r>
      <w:r w:rsidR="005677EA" w:rsidRPr="002A79E5">
        <w:rPr>
          <w:rFonts w:ascii="Times New Roman" w:hAnsi="Times New Roman"/>
          <w:i/>
          <w:color w:val="000000"/>
          <w:sz w:val="28"/>
          <w:szCs w:val="28"/>
          <w:shd w:val="clear" w:color="auto" w:fill="FFFFFF"/>
        </w:rPr>
        <w:t xml:space="preserve">уда РФ. </w:t>
      </w:r>
      <w:r w:rsidR="005677EA" w:rsidRPr="002A79E5">
        <w:rPr>
          <w:rFonts w:ascii="Times New Roman" w:hAnsi="Times New Roman"/>
          <w:i/>
          <w:sz w:val="28"/>
          <w:szCs w:val="28"/>
          <w:shd w:val="clear" w:color="auto" w:fill="FFFFFF"/>
        </w:rPr>
        <w:t xml:space="preserve">– </w:t>
      </w:r>
      <w:r w:rsidR="005677EA" w:rsidRPr="002A79E5">
        <w:rPr>
          <w:rFonts w:ascii="Times New Roman" w:hAnsi="Times New Roman"/>
          <w:i/>
          <w:color w:val="000000"/>
          <w:sz w:val="28"/>
          <w:szCs w:val="28"/>
          <w:shd w:val="clear" w:color="auto" w:fill="FFFFFF"/>
        </w:rPr>
        <w:t xml:space="preserve">2013. </w:t>
      </w:r>
      <w:r w:rsidR="005677EA" w:rsidRPr="002A79E5">
        <w:rPr>
          <w:rFonts w:ascii="Times New Roman" w:hAnsi="Times New Roman"/>
          <w:i/>
          <w:sz w:val="28"/>
          <w:szCs w:val="28"/>
          <w:shd w:val="clear" w:color="auto" w:fill="FFFFFF"/>
        </w:rPr>
        <w:t xml:space="preserve">– </w:t>
      </w:r>
      <w:r w:rsidR="005677EA" w:rsidRPr="002A79E5">
        <w:rPr>
          <w:rFonts w:ascii="Times New Roman" w:hAnsi="Times New Roman"/>
          <w:i/>
          <w:color w:val="000000"/>
          <w:sz w:val="28"/>
          <w:szCs w:val="28"/>
          <w:shd w:val="clear" w:color="auto" w:fill="FFFFFF"/>
        </w:rPr>
        <w:t>№ 3.</w:t>
      </w:r>
    </w:p>
    <w:p w:rsidR="00C9095A" w:rsidRPr="002A79E5" w:rsidRDefault="005677EA" w:rsidP="006C162E">
      <w:pPr>
        <w:pStyle w:val="a3"/>
        <w:ind w:right="566" w:firstLine="567"/>
        <w:jc w:val="both"/>
        <w:rPr>
          <w:i/>
          <w:sz w:val="28"/>
          <w:szCs w:val="28"/>
        </w:rPr>
      </w:pPr>
      <w:r w:rsidRPr="002A79E5">
        <w:rPr>
          <w:rFonts w:ascii="Times New Roman" w:hAnsi="Times New Roman"/>
          <w:i/>
          <w:color w:val="000000"/>
          <w:sz w:val="28"/>
          <w:szCs w:val="28"/>
        </w:rPr>
        <w:t xml:space="preserve">8. </w:t>
      </w:r>
      <w:r w:rsidR="00C9095A" w:rsidRPr="002A79E5">
        <w:rPr>
          <w:rFonts w:ascii="Times New Roman" w:hAnsi="Times New Roman"/>
          <w:i/>
          <w:color w:val="000000"/>
          <w:sz w:val="28"/>
          <w:szCs w:val="28"/>
        </w:rPr>
        <w:t>Пичугин (</w:t>
      </w:r>
      <w:proofErr w:type="spellStart"/>
      <w:r w:rsidR="00C9095A" w:rsidRPr="002A79E5">
        <w:rPr>
          <w:rFonts w:ascii="Times New Roman" w:hAnsi="Times New Roman"/>
          <w:i/>
          <w:color w:val="000000"/>
          <w:sz w:val="28"/>
          <w:szCs w:val="28"/>
        </w:rPr>
        <w:t>Pichugin</w:t>
      </w:r>
      <w:proofErr w:type="spellEnd"/>
      <w:r w:rsidR="00C9095A" w:rsidRPr="002A79E5">
        <w:rPr>
          <w:rFonts w:ascii="Times New Roman" w:hAnsi="Times New Roman"/>
          <w:i/>
          <w:color w:val="000000"/>
          <w:sz w:val="28"/>
          <w:szCs w:val="28"/>
        </w:rPr>
        <w:t>) против Российской Федерации</w:t>
      </w:r>
      <w:proofErr w:type="gramStart"/>
      <w:r w:rsidR="002A79E5" w:rsidRPr="002A79E5">
        <w:rPr>
          <w:rFonts w:ascii="Times New Roman" w:hAnsi="Times New Roman"/>
          <w:i/>
          <w:color w:val="000000"/>
          <w:sz w:val="28"/>
          <w:szCs w:val="28"/>
        </w:rPr>
        <w:t xml:space="preserve"> </w:t>
      </w:r>
      <w:r w:rsidR="00C9095A" w:rsidRPr="002A79E5">
        <w:rPr>
          <w:rFonts w:ascii="Times New Roman" w:hAnsi="Times New Roman"/>
          <w:i/>
          <w:color w:val="000000"/>
          <w:sz w:val="28"/>
          <w:szCs w:val="28"/>
        </w:rPr>
        <w:t>:</w:t>
      </w:r>
      <w:proofErr w:type="gramEnd"/>
      <w:r w:rsidR="00C9095A" w:rsidRPr="002A79E5">
        <w:rPr>
          <w:rFonts w:ascii="Times New Roman" w:hAnsi="Times New Roman"/>
          <w:i/>
          <w:color w:val="000000"/>
          <w:sz w:val="28"/>
          <w:szCs w:val="28"/>
        </w:rPr>
        <w:t xml:space="preserve"> </w:t>
      </w:r>
      <w:r w:rsidR="002A79E5" w:rsidRPr="002A79E5">
        <w:rPr>
          <w:rFonts w:ascii="Times New Roman" w:hAnsi="Times New Roman"/>
          <w:i/>
          <w:color w:val="000000"/>
          <w:sz w:val="28"/>
          <w:szCs w:val="28"/>
        </w:rPr>
        <w:t>п</w:t>
      </w:r>
      <w:r w:rsidR="00C9095A" w:rsidRPr="002A79E5">
        <w:rPr>
          <w:rFonts w:ascii="Times New Roman" w:hAnsi="Times New Roman"/>
          <w:i/>
          <w:color w:val="000000"/>
          <w:sz w:val="28"/>
          <w:szCs w:val="28"/>
        </w:rPr>
        <w:t xml:space="preserve">остановление Европейского суда по правам человека от 23 октября 2012 г. // Российская хроника Европейского суда. Приложение к Бюллетеню Европейского суда по правам человека. Специальный выпуск.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color w:val="000000"/>
          <w:sz w:val="28"/>
          <w:szCs w:val="28"/>
        </w:rPr>
        <w:t xml:space="preserve">2014.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color w:val="000000"/>
          <w:sz w:val="28"/>
          <w:szCs w:val="28"/>
        </w:rPr>
        <w:t xml:space="preserve">№ 4.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color w:val="000000"/>
          <w:sz w:val="28"/>
          <w:szCs w:val="28"/>
        </w:rPr>
        <w:t xml:space="preserve">С. 27 </w:t>
      </w:r>
      <w:r w:rsidR="002A79E5" w:rsidRPr="002A79E5">
        <w:rPr>
          <w:rFonts w:ascii="Times New Roman" w:hAnsi="Times New Roman"/>
          <w:i/>
          <w:color w:val="000000"/>
          <w:sz w:val="28"/>
          <w:szCs w:val="28"/>
        </w:rPr>
        <w:t>–</w:t>
      </w:r>
      <w:r w:rsidR="00C9095A" w:rsidRPr="002A79E5">
        <w:rPr>
          <w:rFonts w:ascii="Times New Roman" w:hAnsi="Times New Roman"/>
          <w:i/>
          <w:color w:val="000000"/>
          <w:sz w:val="28"/>
          <w:szCs w:val="28"/>
        </w:rPr>
        <w:t xml:space="preserve"> 54.</w:t>
      </w:r>
    </w:p>
    <w:p w:rsidR="00C9095A" w:rsidRPr="002A79E5" w:rsidRDefault="005677EA" w:rsidP="006C162E">
      <w:pPr>
        <w:pStyle w:val="a3"/>
        <w:ind w:right="566" w:firstLine="567"/>
        <w:jc w:val="both"/>
        <w:rPr>
          <w:i/>
          <w:sz w:val="28"/>
          <w:szCs w:val="28"/>
        </w:rPr>
      </w:pPr>
      <w:r w:rsidRPr="002A79E5">
        <w:rPr>
          <w:rFonts w:ascii="Times New Roman" w:hAnsi="Times New Roman"/>
          <w:i/>
          <w:color w:val="000000"/>
          <w:sz w:val="28"/>
          <w:szCs w:val="28"/>
        </w:rPr>
        <w:t>9</w:t>
      </w:r>
      <w:r w:rsidR="00C9095A" w:rsidRPr="002A79E5">
        <w:rPr>
          <w:rFonts w:ascii="Times New Roman" w:hAnsi="Times New Roman"/>
          <w:i/>
          <w:color w:val="000000"/>
          <w:sz w:val="28"/>
          <w:szCs w:val="28"/>
        </w:rPr>
        <w:t>. Артемов (</w:t>
      </w:r>
      <w:proofErr w:type="spellStart"/>
      <w:r w:rsidR="00C9095A" w:rsidRPr="002A79E5">
        <w:rPr>
          <w:rFonts w:ascii="Times New Roman" w:hAnsi="Times New Roman"/>
          <w:i/>
          <w:color w:val="000000"/>
          <w:sz w:val="28"/>
          <w:szCs w:val="28"/>
        </w:rPr>
        <w:t>Artemov</w:t>
      </w:r>
      <w:proofErr w:type="spellEnd"/>
      <w:r w:rsidR="00C9095A" w:rsidRPr="002A79E5">
        <w:rPr>
          <w:rFonts w:ascii="Times New Roman" w:hAnsi="Times New Roman"/>
          <w:i/>
          <w:color w:val="000000"/>
          <w:sz w:val="28"/>
          <w:szCs w:val="28"/>
        </w:rPr>
        <w:t xml:space="preserve">) против Российской Федерации: Постановление Европейского суда по правам человека от 3 апреля 2014 г. // Прецеденты Европейского </w:t>
      </w:r>
      <w:r w:rsidR="002A79E5" w:rsidRPr="002A79E5">
        <w:rPr>
          <w:rFonts w:ascii="Times New Roman" w:hAnsi="Times New Roman"/>
          <w:i/>
          <w:color w:val="000000"/>
          <w:sz w:val="28"/>
          <w:szCs w:val="28"/>
        </w:rPr>
        <w:t>с</w:t>
      </w:r>
      <w:r w:rsidR="00C9095A" w:rsidRPr="002A79E5">
        <w:rPr>
          <w:rFonts w:ascii="Times New Roman" w:hAnsi="Times New Roman"/>
          <w:i/>
          <w:color w:val="000000"/>
          <w:sz w:val="28"/>
          <w:szCs w:val="28"/>
        </w:rPr>
        <w:t>уда по правам человека</w:t>
      </w:r>
      <w:proofErr w:type="gramStart"/>
      <w:r w:rsidR="002A79E5" w:rsidRPr="002A79E5">
        <w:rPr>
          <w:rFonts w:ascii="Times New Roman" w:hAnsi="Times New Roman"/>
          <w:i/>
          <w:color w:val="000000"/>
          <w:sz w:val="28"/>
          <w:szCs w:val="28"/>
        </w:rPr>
        <w:t xml:space="preserve"> </w:t>
      </w:r>
      <w:r w:rsidR="00C9095A" w:rsidRPr="002A79E5">
        <w:rPr>
          <w:rFonts w:ascii="Times New Roman" w:hAnsi="Times New Roman"/>
          <w:i/>
          <w:color w:val="000000"/>
          <w:sz w:val="28"/>
          <w:szCs w:val="28"/>
        </w:rPr>
        <w:t>:</w:t>
      </w:r>
      <w:proofErr w:type="gramEnd"/>
      <w:r w:rsidR="00C9095A" w:rsidRPr="002A79E5">
        <w:rPr>
          <w:rFonts w:ascii="Times New Roman" w:hAnsi="Times New Roman"/>
          <w:i/>
          <w:color w:val="000000"/>
          <w:sz w:val="28"/>
          <w:szCs w:val="28"/>
        </w:rPr>
        <w:t xml:space="preserve"> </w:t>
      </w:r>
      <w:r w:rsidR="002A79E5" w:rsidRPr="002A79E5">
        <w:rPr>
          <w:rFonts w:ascii="Times New Roman" w:hAnsi="Times New Roman"/>
          <w:i/>
          <w:color w:val="000000"/>
          <w:sz w:val="28"/>
          <w:szCs w:val="28"/>
        </w:rPr>
        <w:t>э</w:t>
      </w:r>
      <w:r w:rsidR="00C9095A" w:rsidRPr="002A79E5">
        <w:rPr>
          <w:rFonts w:ascii="Times New Roman" w:hAnsi="Times New Roman"/>
          <w:i/>
          <w:color w:val="000000"/>
          <w:sz w:val="28"/>
          <w:szCs w:val="28"/>
        </w:rPr>
        <w:t xml:space="preserve">лектронное периодическое издание.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color w:val="000000"/>
          <w:sz w:val="28"/>
          <w:szCs w:val="28"/>
        </w:rPr>
        <w:t xml:space="preserve">2014.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color w:val="000000"/>
          <w:sz w:val="28"/>
          <w:szCs w:val="28"/>
        </w:rPr>
        <w:t xml:space="preserve">№ 7.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color w:val="000000"/>
          <w:sz w:val="28"/>
          <w:szCs w:val="28"/>
        </w:rPr>
        <w:t xml:space="preserve">С. 19 </w:t>
      </w:r>
      <w:r w:rsidR="002A79E5" w:rsidRPr="002A79E5">
        <w:rPr>
          <w:rFonts w:ascii="Times New Roman" w:hAnsi="Times New Roman"/>
          <w:i/>
          <w:color w:val="000000"/>
          <w:sz w:val="28"/>
          <w:szCs w:val="28"/>
        </w:rPr>
        <w:t>–</w:t>
      </w:r>
      <w:r w:rsidR="00C9095A" w:rsidRPr="002A79E5">
        <w:rPr>
          <w:rFonts w:ascii="Times New Roman" w:hAnsi="Times New Roman"/>
          <w:i/>
          <w:color w:val="000000"/>
          <w:sz w:val="28"/>
          <w:szCs w:val="28"/>
        </w:rPr>
        <w:t xml:space="preserve"> 39.</w:t>
      </w:r>
    </w:p>
    <w:p w:rsidR="00C9095A" w:rsidRPr="002A79E5" w:rsidRDefault="005677EA" w:rsidP="006C162E">
      <w:pPr>
        <w:pStyle w:val="a3"/>
        <w:ind w:right="566" w:firstLine="567"/>
        <w:jc w:val="both"/>
        <w:rPr>
          <w:i/>
          <w:sz w:val="28"/>
          <w:szCs w:val="28"/>
        </w:rPr>
      </w:pPr>
      <w:r w:rsidRPr="002A79E5">
        <w:rPr>
          <w:rFonts w:ascii="Times New Roman" w:hAnsi="Times New Roman"/>
          <w:i/>
          <w:sz w:val="28"/>
          <w:szCs w:val="28"/>
        </w:rPr>
        <w:t>10</w:t>
      </w:r>
      <w:r w:rsidR="00C9095A" w:rsidRPr="002A79E5">
        <w:rPr>
          <w:rFonts w:ascii="Times New Roman" w:hAnsi="Times New Roman"/>
          <w:i/>
          <w:sz w:val="28"/>
          <w:szCs w:val="28"/>
        </w:rPr>
        <w:t>.</w:t>
      </w:r>
      <w:r w:rsidR="002A79E5" w:rsidRPr="002A79E5">
        <w:rPr>
          <w:rFonts w:ascii="Times New Roman" w:hAnsi="Times New Roman"/>
          <w:i/>
          <w:sz w:val="28"/>
          <w:szCs w:val="28"/>
        </w:rPr>
        <w:t xml:space="preserve"> </w:t>
      </w:r>
      <w:proofErr w:type="spellStart"/>
      <w:r w:rsidR="00C9095A" w:rsidRPr="002A79E5">
        <w:rPr>
          <w:rFonts w:ascii="Times New Roman" w:hAnsi="Times New Roman"/>
          <w:i/>
          <w:sz w:val="28"/>
          <w:szCs w:val="28"/>
        </w:rPr>
        <w:t>Старокадомский</w:t>
      </w:r>
      <w:proofErr w:type="spellEnd"/>
      <w:r w:rsidR="00C9095A" w:rsidRPr="002A79E5">
        <w:rPr>
          <w:rFonts w:ascii="Times New Roman" w:hAnsi="Times New Roman"/>
          <w:i/>
          <w:sz w:val="28"/>
          <w:szCs w:val="28"/>
        </w:rPr>
        <w:t xml:space="preserve"> (</w:t>
      </w:r>
      <w:proofErr w:type="spellStart"/>
      <w:r w:rsidR="00C9095A" w:rsidRPr="002A79E5">
        <w:rPr>
          <w:rFonts w:ascii="Times New Roman" w:hAnsi="Times New Roman"/>
          <w:i/>
          <w:sz w:val="28"/>
          <w:szCs w:val="28"/>
        </w:rPr>
        <w:t>Starokadomskiy</w:t>
      </w:r>
      <w:proofErr w:type="spellEnd"/>
      <w:r w:rsidR="00C9095A" w:rsidRPr="002A79E5">
        <w:rPr>
          <w:rFonts w:ascii="Times New Roman" w:hAnsi="Times New Roman"/>
          <w:i/>
          <w:sz w:val="28"/>
          <w:szCs w:val="28"/>
        </w:rPr>
        <w:t>) против Российской Федерации</w:t>
      </w:r>
      <w:proofErr w:type="gramStart"/>
      <w:r w:rsidR="002A79E5" w:rsidRPr="002A79E5">
        <w:rPr>
          <w:rFonts w:ascii="Times New Roman" w:hAnsi="Times New Roman"/>
          <w:i/>
          <w:sz w:val="28"/>
          <w:szCs w:val="28"/>
        </w:rPr>
        <w:t xml:space="preserve"> </w:t>
      </w:r>
      <w:r w:rsidR="00C9095A" w:rsidRPr="002A79E5">
        <w:rPr>
          <w:rFonts w:ascii="Times New Roman" w:hAnsi="Times New Roman"/>
          <w:i/>
          <w:sz w:val="28"/>
          <w:szCs w:val="28"/>
        </w:rPr>
        <w:t>:</w:t>
      </w:r>
      <w:proofErr w:type="gramEnd"/>
      <w:r w:rsidR="00C9095A" w:rsidRPr="002A79E5">
        <w:rPr>
          <w:rFonts w:ascii="Times New Roman" w:hAnsi="Times New Roman"/>
          <w:i/>
          <w:sz w:val="28"/>
          <w:szCs w:val="28"/>
        </w:rPr>
        <w:t xml:space="preserve"> </w:t>
      </w:r>
      <w:r w:rsidR="002A79E5" w:rsidRPr="002A79E5">
        <w:rPr>
          <w:rFonts w:ascii="Times New Roman" w:hAnsi="Times New Roman"/>
          <w:i/>
          <w:sz w:val="28"/>
          <w:szCs w:val="28"/>
        </w:rPr>
        <w:t>п</w:t>
      </w:r>
      <w:r w:rsidR="00C9095A" w:rsidRPr="002A79E5">
        <w:rPr>
          <w:rFonts w:ascii="Times New Roman" w:hAnsi="Times New Roman"/>
          <w:i/>
          <w:sz w:val="28"/>
          <w:szCs w:val="28"/>
        </w:rPr>
        <w:t xml:space="preserve">остановление Европейского суда по правам человека от 13 марта 2014 г. // Бюллетень Европейского суда по правам человека. Российское издание.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sz w:val="28"/>
          <w:szCs w:val="28"/>
        </w:rPr>
        <w:t xml:space="preserve">2014. </w:t>
      </w:r>
      <w:r w:rsidR="009B6D93" w:rsidRPr="002A79E5">
        <w:rPr>
          <w:rFonts w:ascii="Times New Roman" w:hAnsi="Times New Roman"/>
          <w:i/>
          <w:sz w:val="28"/>
          <w:szCs w:val="28"/>
          <w:shd w:val="clear" w:color="auto" w:fill="FFFFFF"/>
        </w:rPr>
        <w:t xml:space="preserve">– </w:t>
      </w:r>
      <w:r w:rsidR="00C9095A" w:rsidRPr="002A79E5">
        <w:rPr>
          <w:rFonts w:ascii="Times New Roman" w:hAnsi="Times New Roman"/>
          <w:i/>
          <w:sz w:val="28"/>
          <w:szCs w:val="28"/>
        </w:rPr>
        <w:t xml:space="preserve">№ 8. </w:t>
      </w:r>
      <w:r w:rsidR="009B6D93" w:rsidRPr="002A79E5">
        <w:rPr>
          <w:rFonts w:ascii="Times New Roman" w:hAnsi="Times New Roman"/>
          <w:i/>
          <w:sz w:val="28"/>
          <w:szCs w:val="28"/>
          <w:shd w:val="clear" w:color="auto" w:fill="FFFFFF"/>
        </w:rPr>
        <w:t xml:space="preserve">– </w:t>
      </w:r>
      <w:r w:rsidR="009B6D93" w:rsidRPr="002A79E5">
        <w:rPr>
          <w:rFonts w:ascii="Times New Roman" w:hAnsi="Times New Roman"/>
          <w:i/>
          <w:sz w:val="28"/>
          <w:szCs w:val="28"/>
        </w:rPr>
        <w:t xml:space="preserve">С. 9, </w:t>
      </w:r>
      <w:r w:rsidR="00C9095A" w:rsidRPr="002A79E5">
        <w:rPr>
          <w:rFonts w:ascii="Times New Roman" w:hAnsi="Times New Roman"/>
          <w:i/>
          <w:sz w:val="28"/>
          <w:szCs w:val="28"/>
        </w:rPr>
        <w:t xml:space="preserve">122 </w:t>
      </w:r>
      <w:r w:rsidR="002A79E5" w:rsidRPr="002A79E5">
        <w:rPr>
          <w:rFonts w:ascii="Times New Roman" w:hAnsi="Times New Roman"/>
          <w:i/>
          <w:sz w:val="28"/>
          <w:szCs w:val="28"/>
        </w:rPr>
        <w:t>–</w:t>
      </w:r>
      <w:r w:rsidR="00C9095A" w:rsidRPr="002A79E5">
        <w:rPr>
          <w:rFonts w:ascii="Times New Roman" w:hAnsi="Times New Roman"/>
          <w:i/>
          <w:sz w:val="28"/>
          <w:szCs w:val="28"/>
        </w:rPr>
        <w:t xml:space="preserve"> 131.</w:t>
      </w:r>
    </w:p>
    <w:p w:rsidR="00C9095A" w:rsidRPr="002A79E5" w:rsidRDefault="00C9095A" w:rsidP="006C162E">
      <w:pPr>
        <w:shd w:val="clear" w:color="auto" w:fill="FFFFFF"/>
        <w:spacing w:after="0" w:line="240" w:lineRule="auto"/>
        <w:ind w:right="566" w:firstLine="567"/>
        <w:jc w:val="both"/>
        <w:rPr>
          <w:i/>
          <w:sz w:val="28"/>
          <w:szCs w:val="28"/>
        </w:rPr>
      </w:pPr>
      <w:r w:rsidRPr="002A79E5">
        <w:rPr>
          <w:rFonts w:ascii="Times New Roman" w:hAnsi="Times New Roman"/>
          <w:i/>
          <w:color w:val="000000"/>
          <w:sz w:val="28"/>
          <w:szCs w:val="28"/>
          <w:lang w:eastAsia="ru-RU"/>
        </w:rPr>
        <w:t>1</w:t>
      </w:r>
      <w:r w:rsidR="005677EA" w:rsidRPr="002A79E5">
        <w:rPr>
          <w:rFonts w:ascii="Times New Roman" w:hAnsi="Times New Roman"/>
          <w:i/>
          <w:color w:val="000000"/>
          <w:sz w:val="28"/>
          <w:szCs w:val="28"/>
          <w:lang w:eastAsia="ru-RU"/>
        </w:rPr>
        <w:t>1</w:t>
      </w:r>
      <w:r w:rsidRPr="002A79E5">
        <w:rPr>
          <w:rFonts w:ascii="Times New Roman" w:hAnsi="Times New Roman"/>
          <w:i/>
          <w:color w:val="000000"/>
          <w:sz w:val="28"/>
          <w:szCs w:val="28"/>
          <w:lang w:eastAsia="ru-RU"/>
        </w:rPr>
        <w:t>. Постановление Президиума Верховного Суда РФ от 23 октября 2013 г. № 141-П13С // СПС «</w:t>
      </w:r>
      <w:proofErr w:type="spellStart"/>
      <w:r w:rsidRPr="002A79E5">
        <w:rPr>
          <w:rFonts w:ascii="Times New Roman" w:hAnsi="Times New Roman"/>
          <w:i/>
          <w:color w:val="000000"/>
          <w:sz w:val="28"/>
          <w:szCs w:val="28"/>
          <w:lang w:eastAsia="ru-RU"/>
        </w:rPr>
        <w:t>КонсультантПлюс</w:t>
      </w:r>
      <w:proofErr w:type="spellEnd"/>
      <w:r w:rsidRPr="002A79E5">
        <w:rPr>
          <w:rFonts w:ascii="Times New Roman" w:hAnsi="Times New Roman"/>
          <w:i/>
          <w:color w:val="000000"/>
          <w:sz w:val="28"/>
          <w:szCs w:val="28"/>
          <w:lang w:eastAsia="ru-RU"/>
        </w:rPr>
        <w:t>: Судебная практика»</w:t>
      </w:r>
      <w:proofErr w:type="gramStart"/>
      <w:r w:rsidR="002A79E5" w:rsidRPr="002A79E5">
        <w:rPr>
          <w:rFonts w:ascii="Times New Roman" w:hAnsi="Times New Roman"/>
          <w:i/>
          <w:color w:val="000000"/>
          <w:sz w:val="28"/>
          <w:szCs w:val="28"/>
          <w:lang w:eastAsia="ru-RU"/>
        </w:rPr>
        <w:t xml:space="preserve"> </w:t>
      </w:r>
      <w:r w:rsidRPr="002A79E5">
        <w:rPr>
          <w:rFonts w:ascii="Times New Roman" w:hAnsi="Times New Roman"/>
          <w:i/>
          <w:color w:val="000000"/>
          <w:sz w:val="28"/>
          <w:szCs w:val="28"/>
          <w:lang w:eastAsia="ru-RU"/>
        </w:rPr>
        <w:t>;</w:t>
      </w:r>
      <w:proofErr w:type="gramEnd"/>
      <w:r w:rsidRPr="002A79E5">
        <w:rPr>
          <w:rFonts w:ascii="Times New Roman" w:hAnsi="Times New Roman"/>
          <w:i/>
          <w:color w:val="000000"/>
          <w:sz w:val="28"/>
          <w:szCs w:val="28"/>
          <w:lang w:eastAsia="ru-RU"/>
        </w:rPr>
        <w:t xml:space="preserve"> Постановление Президиума Верховного </w:t>
      </w:r>
      <w:r w:rsidR="002A79E5" w:rsidRPr="002A79E5">
        <w:rPr>
          <w:rFonts w:ascii="Times New Roman" w:hAnsi="Times New Roman"/>
          <w:i/>
          <w:color w:val="000000"/>
          <w:sz w:val="28"/>
          <w:szCs w:val="28"/>
          <w:lang w:eastAsia="ru-RU"/>
        </w:rPr>
        <w:t>с</w:t>
      </w:r>
      <w:r w:rsidRPr="002A79E5">
        <w:rPr>
          <w:rFonts w:ascii="Times New Roman" w:hAnsi="Times New Roman"/>
          <w:i/>
          <w:color w:val="000000"/>
          <w:sz w:val="28"/>
          <w:szCs w:val="28"/>
          <w:lang w:eastAsia="ru-RU"/>
        </w:rPr>
        <w:t>уда РФ от 24 декабря 2014 г. № 165-П14 // СПС «</w:t>
      </w:r>
      <w:proofErr w:type="spellStart"/>
      <w:r w:rsidRPr="002A79E5">
        <w:rPr>
          <w:rFonts w:ascii="Times New Roman" w:hAnsi="Times New Roman"/>
          <w:i/>
          <w:color w:val="000000"/>
          <w:sz w:val="28"/>
          <w:szCs w:val="28"/>
          <w:lang w:eastAsia="ru-RU"/>
        </w:rPr>
        <w:t>КонсультантПлюс</w:t>
      </w:r>
      <w:proofErr w:type="spellEnd"/>
      <w:r w:rsidRPr="002A79E5">
        <w:rPr>
          <w:rFonts w:ascii="Times New Roman" w:hAnsi="Times New Roman"/>
          <w:i/>
          <w:color w:val="000000"/>
          <w:sz w:val="28"/>
          <w:szCs w:val="28"/>
          <w:lang w:eastAsia="ru-RU"/>
        </w:rPr>
        <w:t>: Судебная практика».</w:t>
      </w:r>
    </w:p>
    <w:p w:rsidR="00C9095A" w:rsidRPr="002A79E5" w:rsidRDefault="00C9095A" w:rsidP="006C162E">
      <w:pPr>
        <w:pStyle w:val="a3"/>
        <w:ind w:right="566" w:firstLine="567"/>
        <w:jc w:val="both"/>
        <w:rPr>
          <w:i/>
          <w:sz w:val="28"/>
          <w:szCs w:val="28"/>
        </w:rPr>
      </w:pPr>
      <w:r w:rsidRPr="002A79E5">
        <w:rPr>
          <w:rFonts w:ascii="Times New Roman" w:hAnsi="Times New Roman"/>
          <w:i/>
          <w:color w:val="000000"/>
          <w:sz w:val="28"/>
          <w:szCs w:val="28"/>
        </w:rPr>
        <w:t>1</w:t>
      </w:r>
      <w:r w:rsidR="005677EA" w:rsidRPr="002A79E5">
        <w:rPr>
          <w:rFonts w:ascii="Times New Roman" w:hAnsi="Times New Roman"/>
          <w:i/>
          <w:color w:val="000000"/>
          <w:sz w:val="28"/>
          <w:szCs w:val="28"/>
        </w:rPr>
        <w:t>2</w:t>
      </w:r>
      <w:r w:rsidRPr="002A79E5">
        <w:rPr>
          <w:rFonts w:ascii="Times New Roman" w:hAnsi="Times New Roman"/>
          <w:i/>
          <w:color w:val="000000"/>
          <w:sz w:val="28"/>
          <w:szCs w:val="28"/>
        </w:rPr>
        <w:t>. Постановление Президиума Верховного Суда РФ от 21 января 2015 г. № 156-П14 // СПС «</w:t>
      </w:r>
      <w:proofErr w:type="spellStart"/>
      <w:r w:rsidRPr="002A79E5">
        <w:rPr>
          <w:rFonts w:ascii="Times New Roman" w:hAnsi="Times New Roman"/>
          <w:i/>
          <w:color w:val="000000"/>
          <w:sz w:val="28"/>
          <w:szCs w:val="28"/>
        </w:rPr>
        <w:t>КонсультантПлюс</w:t>
      </w:r>
      <w:proofErr w:type="spellEnd"/>
      <w:r w:rsidRPr="002A79E5">
        <w:rPr>
          <w:rFonts w:ascii="Times New Roman" w:hAnsi="Times New Roman"/>
          <w:i/>
          <w:color w:val="000000"/>
          <w:sz w:val="28"/>
          <w:szCs w:val="28"/>
        </w:rPr>
        <w:t>: Судебная практика».</w:t>
      </w:r>
    </w:p>
    <w:p w:rsidR="00C9095A" w:rsidRPr="002A79E5" w:rsidRDefault="00C9095A" w:rsidP="006C162E">
      <w:pPr>
        <w:spacing w:after="0" w:line="240" w:lineRule="auto"/>
        <w:ind w:right="566"/>
        <w:rPr>
          <w:i/>
          <w:sz w:val="28"/>
          <w:szCs w:val="28"/>
        </w:rPr>
      </w:pPr>
    </w:p>
    <w:sectPr w:rsidR="00C9095A" w:rsidRPr="002A79E5" w:rsidSect="006C162E">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8C3" w:rsidRDefault="00B438C3" w:rsidP="00815E5F">
      <w:pPr>
        <w:spacing w:after="0" w:line="240" w:lineRule="auto"/>
      </w:pPr>
      <w:r>
        <w:separator/>
      </w:r>
    </w:p>
  </w:endnote>
  <w:endnote w:type="continuationSeparator" w:id="1">
    <w:p w:rsidR="00B438C3" w:rsidRDefault="00B438C3" w:rsidP="00815E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8C3" w:rsidRDefault="00B438C3" w:rsidP="00815E5F">
      <w:pPr>
        <w:spacing w:after="0" w:line="240" w:lineRule="auto"/>
      </w:pPr>
      <w:r>
        <w:separator/>
      </w:r>
    </w:p>
  </w:footnote>
  <w:footnote w:type="continuationSeparator" w:id="1">
    <w:p w:rsidR="00B438C3" w:rsidRDefault="00B438C3" w:rsidP="00815E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21536"/>
    <w:multiLevelType w:val="hybridMultilevel"/>
    <w:tmpl w:val="BB80B09A"/>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815E5F"/>
    <w:rsid w:val="00032421"/>
    <w:rsid w:val="00095BCF"/>
    <w:rsid w:val="00112BDD"/>
    <w:rsid w:val="00205A62"/>
    <w:rsid w:val="00262EED"/>
    <w:rsid w:val="0028627C"/>
    <w:rsid w:val="002A79E5"/>
    <w:rsid w:val="002C622A"/>
    <w:rsid w:val="003A4530"/>
    <w:rsid w:val="003D17AB"/>
    <w:rsid w:val="0042257A"/>
    <w:rsid w:val="005067B0"/>
    <w:rsid w:val="005677EA"/>
    <w:rsid w:val="0057539C"/>
    <w:rsid w:val="00605DC9"/>
    <w:rsid w:val="00635F3E"/>
    <w:rsid w:val="0067470C"/>
    <w:rsid w:val="006C162E"/>
    <w:rsid w:val="006F09B9"/>
    <w:rsid w:val="00712987"/>
    <w:rsid w:val="00786BF2"/>
    <w:rsid w:val="007A556B"/>
    <w:rsid w:val="00815E5F"/>
    <w:rsid w:val="00817C5A"/>
    <w:rsid w:val="00834421"/>
    <w:rsid w:val="008654E1"/>
    <w:rsid w:val="008A4ACF"/>
    <w:rsid w:val="008A4C40"/>
    <w:rsid w:val="008A7C77"/>
    <w:rsid w:val="008B4700"/>
    <w:rsid w:val="00971DC3"/>
    <w:rsid w:val="009A7EBC"/>
    <w:rsid w:val="009B6D93"/>
    <w:rsid w:val="00AA7FF6"/>
    <w:rsid w:val="00B438C3"/>
    <w:rsid w:val="00C12A69"/>
    <w:rsid w:val="00C9095A"/>
    <w:rsid w:val="00CA3056"/>
    <w:rsid w:val="00DC7C10"/>
    <w:rsid w:val="00E662F1"/>
    <w:rsid w:val="00ED0CD0"/>
    <w:rsid w:val="00F43D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E5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815E5F"/>
    <w:pPr>
      <w:spacing w:after="0" w:line="240" w:lineRule="auto"/>
    </w:pPr>
    <w:rPr>
      <w:rFonts w:eastAsia="Times New Roman"/>
      <w:sz w:val="20"/>
      <w:szCs w:val="20"/>
      <w:lang w:eastAsia="ru-RU"/>
    </w:rPr>
  </w:style>
  <w:style w:type="character" w:customStyle="1" w:styleId="a4">
    <w:name w:val="Текст сноски Знак"/>
    <w:basedOn w:val="a0"/>
    <w:link w:val="a3"/>
    <w:uiPriority w:val="99"/>
    <w:rsid w:val="00815E5F"/>
    <w:rPr>
      <w:rFonts w:ascii="Calibri" w:eastAsia="Times New Roman" w:hAnsi="Calibri" w:cs="Times New Roman"/>
      <w:sz w:val="20"/>
      <w:szCs w:val="20"/>
      <w:lang w:eastAsia="ru-RU"/>
    </w:rPr>
  </w:style>
  <w:style w:type="character" w:styleId="a5">
    <w:name w:val="footnote reference"/>
    <w:basedOn w:val="a0"/>
    <w:uiPriority w:val="99"/>
    <w:semiHidden/>
    <w:rsid w:val="00815E5F"/>
    <w:rPr>
      <w:rFonts w:cs="Times New Roman"/>
      <w:vertAlign w:val="superscript"/>
    </w:rPr>
  </w:style>
  <w:style w:type="paragraph" w:styleId="a6">
    <w:name w:val="List Paragraph"/>
    <w:basedOn w:val="a"/>
    <w:uiPriority w:val="99"/>
    <w:qFormat/>
    <w:rsid w:val="007A556B"/>
    <w:pPr>
      <w:ind w:left="720"/>
      <w:contextualSpacing/>
    </w:pPr>
    <w:rPr>
      <w:rFonts w:eastAsia="Times New Roman"/>
      <w:lang w:eastAsia="ru-RU"/>
    </w:rPr>
  </w:style>
  <w:style w:type="character" w:styleId="a7">
    <w:name w:val="Hyperlink"/>
    <w:basedOn w:val="a0"/>
    <w:uiPriority w:val="99"/>
    <w:rsid w:val="007A556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37292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1B888-B5D5-41F8-B8E8-2A9E3CFEC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2266</Words>
  <Characters>12919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Евгеньевич</dc:creator>
  <cp:lastModifiedBy>admin</cp:lastModifiedBy>
  <cp:revision>2</cp:revision>
  <cp:lastPrinted>2016-06-24T03:26:00Z</cp:lastPrinted>
  <dcterms:created xsi:type="dcterms:W3CDTF">2016-06-27T22:45:00Z</dcterms:created>
  <dcterms:modified xsi:type="dcterms:W3CDTF">2016-06-27T22:45:00Z</dcterms:modified>
</cp:coreProperties>
</file>